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982" w14:textId="77777777" w:rsidR="00236B64" w:rsidRPr="00100299" w:rsidRDefault="00236B64" w:rsidP="00100299">
      <w:pPr>
        <w:spacing w:line="276" w:lineRule="auto"/>
        <w:rPr>
          <w:rFonts w:ascii="Arial Narrow" w:hAnsi="Arial Narrow"/>
        </w:rPr>
      </w:pPr>
    </w:p>
    <w:p w14:paraId="0837A983" w14:textId="1FDB90B7" w:rsidR="00236B64" w:rsidRDefault="00236B64" w:rsidP="00100299">
      <w:pPr>
        <w:spacing w:line="276" w:lineRule="auto"/>
        <w:ind w:left="6372" w:firstLine="708"/>
        <w:rPr>
          <w:rFonts w:ascii="Arial Narrow" w:hAnsi="Arial Narrow"/>
        </w:rPr>
      </w:pPr>
      <w:r w:rsidRPr="614C1CC0">
        <w:rPr>
          <w:rFonts w:ascii="Arial Narrow" w:hAnsi="Arial Narrow"/>
        </w:rPr>
        <w:t xml:space="preserve">Łódź, dn. </w:t>
      </w:r>
      <w:r w:rsidR="1B7889D9" w:rsidRPr="614C1CC0">
        <w:rPr>
          <w:rFonts w:ascii="Arial Narrow" w:hAnsi="Arial Narrow"/>
        </w:rPr>
        <w:t>02.</w:t>
      </w:r>
      <w:r w:rsidRPr="614C1CC0">
        <w:rPr>
          <w:rFonts w:ascii="Arial Narrow" w:hAnsi="Arial Narrow"/>
        </w:rPr>
        <w:t>0</w:t>
      </w:r>
      <w:r w:rsidR="773F357C" w:rsidRPr="614C1CC0">
        <w:rPr>
          <w:rFonts w:ascii="Arial Narrow" w:hAnsi="Arial Narrow"/>
        </w:rPr>
        <w:t>7</w:t>
      </w:r>
      <w:r w:rsidRPr="614C1CC0">
        <w:rPr>
          <w:rFonts w:ascii="Arial Narrow" w:hAnsi="Arial Narrow"/>
        </w:rPr>
        <w:t>.20</w:t>
      </w:r>
      <w:r w:rsidR="00100299" w:rsidRPr="614C1CC0">
        <w:rPr>
          <w:rFonts w:ascii="Arial Narrow" w:hAnsi="Arial Narrow"/>
        </w:rPr>
        <w:t xml:space="preserve">21 </w:t>
      </w:r>
      <w:r w:rsidRPr="614C1CC0">
        <w:rPr>
          <w:rFonts w:ascii="Arial Narrow" w:hAnsi="Arial Narrow"/>
        </w:rPr>
        <w:t>r.</w:t>
      </w:r>
    </w:p>
    <w:p w14:paraId="0837A984" w14:textId="77777777" w:rsidR="00CE3959" w:rsidRPr="00100299" w:rsidRDefault="00CE3959" w:rsidP="00100299">
      <w:pPr>
        <w:spacing w:line="276" w:lineRule="auto"/>
        <w:ind w:left="6372" w:firstLine="708"/>
        <w:rPr>
          <w:rFonts w:ascii="Arial Narrow" w:hAnsi="Arial Narrow"/>
        </w:rPr>
      </w:pPr>
    </w:p>
    <w:p w14:paraId="6EF77ACE" w14:textId="7D6AC949" w:rsidR="2413D52B" w:rsidRDefault="2413D52B" w:rsidP="700B7C1E">
      <w:pPr>
        <w:spacing w:after="0" w:line="276" w:lineRule="auto"/>
        <w:jc w:val="center"/>
        <w:rPr>
          <w:rFonts w:ascii="Arial Narrow" w:hAnsi="Arial Narrow"/>
          <w:b/>
          <w:bCs/>
        </w:rPr>
      </w:pPr>
      <w:r w:rsidRPr="700B7C1E">
        <w:rPr>
          <w:rFonts w:ascii="Arial Narrow" w:hAnsi="Arial Narrow"/>
          <w:b/>
          <w:bCs/>
        </w:rPr>
        <w:t>ROZEZNANIE</w:t>
      </w:r>
    </w:p>
    <w:p w14:paraId="0837A986" w14:textId="77777777" w:rsidR="00236B64" w:rsidRPr="00100299" w:rsidRDefault="00236B64" w:rsidP="00100299">
      <w:pPr>
        <w:spacing w:after="0" w:line="276" w:lineRule="auto"/>
        <w:jc w:val="center"/>
        <w:rPr>
          <w:rFonts w:ascii="Arial Narrow" w:hAnsi="Arial Narrow"/>
          <w:b/>
          <w:bCs/>
        </w:rPr>
      </w:pPr>
      <w:r w:rsidRPr="00100299">
        <w:rPr>
          <w:rFonts w:ascii="Arial Narrow" w:hAnsi="Arial Narrow"/>
          <w:b/>
          <w:bCs/>
        </w:rPr>
        <w:t xml:space="preserve">NA ŚWIADCZENIE USŁUG </w:t>
      </w:r>
      <w:bookmarkStart w:id="1" w:name="_Hlk71199056"/>
      <w:r w:rsidR="00747A10">
        <w:rPr>
          <w:rFonts w:ascii="Arial Narrow" w:hAnsi="Arial Narrow"/>
          <w:b/>
          <w:bCs/>
        </w:rPr>
        <w:t>TŁUMACZEŃ PISEMNYCH I USTNYCH SYMULTANICZNYCH Z JĘZYKA POLSKIEGO NA ANGIELSKI ORAZ ANGIELSKIEGO NA POLSKI</w:t>
      </w:r>
    </w:p>
    <w:p w14:paraId="0837A987" w14:textId="77777777" w:rsidR="009F662B" w:rsidRDefault="00236B64" w:rsidP="00100299">
      <w:pPr>
        <w:spacing w:after="0" w:line="276" w:lineRule="auto"/>
        <w:jc w:val="center"/>
        <w:rPr>
          <w:rFonts w:ascii="Arial Narrow" w:hAnsi="Arial Narrow"/>
        </w:rPr>
      </w:pPr>
      <w:r w:rsidRPr="00100299">
        <w:rPr>
          <w:rFonts w:ascii="Arial Narrow" w:hAnsi="Arial Narrow"/>
          <w:b/>
          <w:bCs/>
        </w:rPr>
        <w:t>NA POTRZEBY</w:t>
      </w:r>
      <w:r w:rsidR="00747A10">
        <w:rPr>
          <w:rFonts w:ascii="Arial Narrow" w:hAnsi="Arial Narrow"/>
          <w:b/>
          <w:bCs/>
        </w:rPr>
        <w:t xml:space="preserve"> REALIZACJI PROJEKTU </w:t>
      </w:r>
      <w:r w:rsidR="009F662B" w:rsidRPr="009F662B">
        <w:rPr>
          <w:rFonts w:ascii="Arial Narrow" w:hAnsi="Arial Narrow"/>
          <w:b/>
          <w:bCs/>
        </w:rPr>
        <w:t>„</w:t>
      </w:r>
      <w:proofErr w:type="spellStart"/>
      <w:r w:rsidR="009F662B" w:rsidRPr="009F662B">
        <w:rPr>
          <w:rFonts w:ascii="Arial Narrow" w:hAnsi="Arial Narrow"/>
          <w:b/>
          <w:bCs/>
        </w:rPr>
        <w:t>re_source</w:t>
      </w:r>
      <w:proofErr w:type="spellEnd"/>
      <w:r w:rsidR="009F662B" w:rsidRPr="009F662B">
        <w:rPr>
          <w:rFonts w:ascii="Arial Narrow" w:hAnsi="Arial Narrow"/>
          <w:b/>
          <w:bCs/>
        </w:rPr>
        <w:t>: Global Acceleration Venture”</w:t>
      </w:r>
      <w:r w:rsidR="009F662B" w:rsidRPr="00CA19C8">
        <w:rPr>
          <w:rFonts w:ascii="Arial Narrow" w:hAnsi="Arial Narrow"/>
        </w:rPr>
        <w:t xml:space="preserve"> </w:t>
      </w:r>
    </w:p>
    <w:p w14:paraId="0837A988" w14:textId="77777777" w:rsidR="009F662B" w:rsidRDefault="00747A10" w:rsidP="00100299">
      <w:pPr>
        <w:spacing w:after="0"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</w:t>
      </w:r>
      <w:r w:rsidR="00236B64" w:rsidRPr="00100299">
        <w:rPr>
          <w:rFonts w:ascii="Arial Narrow" w:hAnsi="Arial Narrow"/>
          <w:b/>
          <w:bCs/>
        </w:rPr>
        <w:t xml:space="preserve"> </w:t>
      </w:r>
      <w:r w:rsidR="009F662B">
        <w:rPr>
          <w:rFonts w:ascii="Arial Narrow" w:hAnsi="Arial Narrow"/>
          <w:b/>
          <w:bCs/>
        </w:rPr>
        <w:t xml:space="preserve">ORGANIZOWANYCH </w:t>
      </w:r>
      <w:r w:rsidR="00236B64" w:rsidRPr="00100299">
        <w:rPr>
          <w:rFonts w:ascii="Arial Narrow" w:hAnsi="Arial Narrow"/>
          <w:b/>
          <w:bCs/>
        </w:rPr>
        <w:t>WYDARZEŃ</w:t>
      </w:r>
      <w:bookmarkEnd w:id="1"/>
      <w:r w:rsidR="00236B64" w:rsidRPr="00100299">
        <w:rPr>
          <w:rFonts w:ascii="Arial Narrow" w:hAnsi="Arial Narrow"/>
          <w:b/>
          <w:bCs/>
        </w:rPr>
        <w:t xml:space="preserve"> </w:t>
      </w:r>
    </w:p>
    <w:p w14:paraId="0837A989" w14:textId="77777777" w:rsidR="00CE3959" w:rsidRDefault="00CE3959" w:rsidP="00100299">
      <w:pPr>
        <w:spacing w:after="0" w:line="276" w:lineRule="auto"/>
        <w:jc w:val="center"/>
        <w:rPr>
          <w:rFonts w:ascii="Arial Narrow" w:hAnsi="Arial Narrow"/>
          <w:b/>
          <w:bCs/>
        </w:rPr>
      </w:pPr>
    </w:p>
    <w:p w14:paraId="0837A98A" w14:textId="77777777" w:rsidR="00100299" w:rsidRPr="00100299" w:rsidRDefault="00100299" w:rsidP="00100299">
      <w:pPr>
        <w:spacing w:after="0" w:line="276" w:lineRule="auto"/>
        <w:jc w:val="center"/>
        <w:rPr>
          <w:rFonts w:ascii="Arial Narrow" w:hAnsi="Arial Narrow"/>
          <w:b/>
          <w:bCs/>
        </w:rPr>
      </w:pPr>
    </w:p>
    <w:p w14:paraId="0837A98B" w14:textId="77777777" w:rsidR="00236B64" w:rsidRPr="00100299" w:rsidRDefault="00236B64" w:rsidP="00CE3959">
      <w:pPr>
        <w:spacing w:after="0" w:line="276" w:lineRule="auto"/>
        <w:rPr>
          <w:rFonts w:ascii="Arial Narrow" w:hAnsi="Arial Narrow"/>
          <w:b/>
          <w:bCs/>
        </w:rPr>
      </w:pPr>
      <w:r w:rsidRPr="00100299">
        <w:rPr>
          <w:rFonts w:ascii="Arial Narrow" w:hAnsi="Arial Narrow"/>
          <w:b/>
          <w:bCs/>
        </w:rPr>
        <w:t>Nazwa i Adres Zamawiającego:</w:t>
      </w:r>
    </w:p>
    <w:p w14:paraId="0837A98C" w14:textId="77777777" w:rsidR="00236B64" w:rsidRPr="00100299" w:rsidRDefault="00236B64" w:rsidP="00100299">
      <w:pPr>
        <w:spacing w:after="0" w:line="276" w:lineRule="auto"/>
        <w:rPr>
          <w:rFonts w:ascii="Arial Narrow" w:hAnsi="Arial Narrow"/>
        </w:rPr>
      </w:pPr>
      <w:r w:rsidRPr="00100299">
        <w:rPr>
          <w:rFonts w:ascii="Arial Narrow" w:hAnsi="Arial Narrow"/>
        </w:rPr>
        <w:t>Łódzka Specjalna Strefa Ekonomiczna S.A.</w:t>
      </w:r>
    </w:p>
    <w:p w14:paraId="0837A98D" w14:textId="77777777" w:rsidR="00236B64" w:rsidRPr="00100299" w:rsidRDefault="00236B64" w:rsidP="00100299">
      <w:pPr>
        <w:spacing w:after="0" w:line="276" w:lineRule="auto"/>
        <w:rPr>
          <w:rFonts w:ascii="Arial Narrow" w:hAnsi="Arial Narrow"/>
        </w:rPr>
      </w:pPr>
      <w:r w:rsidRPr="00100299">
        <w:rPr>
          <w:rFonts w:ascii="Arial Narrow" w:hAnsi="Arial Narrow"/>
        </w:rPr>
        <w:t xml:space="preserve">ul. Ks. Biskupa Wincentego Tymienieckiego 22 G </w:t>
      </w:r>
    </w:p>
    <w:p w14:paraId="0837A98E" w14:textId="77777777" w:rsidR="00236B64" w:rsidRPr="00100299" w:rsidRDefault="00236B64" w:rsidP="00100299">
      <w:pPr>
        <w:spacing w:after="0" w:line="276" w:lineRule="auto"/>
        <w:rPr>
          <w:rFonts w:ascii="Arial Narrow" w:hAnsi="Arial Narrow"/>
        </w:rPr>
      </w:pPr>
      <w:r w:rsidRPr="00100299">
        <w:rPr>
          <w:rFonts w:ascii="Arial Narrow" w:hAnsi="Arial Narrow"/>
        </w:rPr>
        <w:t>90-349 Łódź</w:t>
      </w:r>
    </w:p>
    <w:p w14:paraId="0837A98F" w14:textId="77777777" w:rsidR="00236B64" w:rsidRDefault="00236B64" w:rsidP="00100299">
      <w:pPr>
        <w:spacing w:after="0" w:line="276" w:lineRule="auto"/>
        <w:rPr>
          <w:rFonts w:ascii="Arial Narrow" w:hAnsi="Arial Narrow"/>
        </w:rPr>
      </w:pPr>
      <w:r w:rsidRPr="00100299">
        <w:rPr>
          <w:rFonts w:ascii="Arial Narrow" w:hAnsi="Arial Narrow"/>
        </w:rPr>
        <w:t>NIP: 725-14-86-825</w:t>
      </w:r>
    </w:p>
    <w:p w14:paraId="0837A990" w14:textId="77777777" w:rsidR="00CA19C8" w:rsidRDefault="00CA19C8" w:rsidP="00100299">
      <w:pPr>
        <w:spacing w:after="0" w:line="276" w:lineRule="auto"/>
        <w:rPr>
          <w:rFonts w:ascii="Arial Narrow" w:hAnsi="Arial Narrow"/>
        </w:rPr>
      </w:pPr>
    </w:p>
    <w:p w14:paraId="0837A991" w14:textId="77777777" w:rsidR="00CA19C8" w:rsidRPr="00035A24" w:rsidRDefault="00CA19C8" w:rsidP="00CE3959">
      <w:pPr>
        <w:spacing w:after="0" w:line="276" w:lineRule="auto"/>
        <w:jc w:val="both"/>
        <w:rPr>
          <w:rFonts w:ascii="Arial Narrow" w:hAnsi="Arial Narrow"/>
          <w:b/>
          <w:bCs/>
        </w:rPr>
      </w:pPr>
      <w:r w:rsidRPr="614C1CC0">
        <w:rPr>
          <w:rFonts w:ascii="Arial Narrow" w:hAnsi="Arial Narrow"/>
          <w:b/>
          <w:bCs/>
        </w:rPr>
        <w:t>Osoba do kontaktu:</w:t>
      </w:r>
    </w:p>
    <w:p w14:paraId="175B589B" w14:textId="7EE98508" w:rsidR="58A4F935" w:rsidRDefault="58A4F935" w:rsidP="614C1CC0">
      <w:pPr>
        <w:spacing w:after="0" w:line="276" w:lineRule="auto"/>
        <w:jc w:val="both"/>
        <w:rPr>
          <w:rFonts w:ascii="Arial Narrow" w:hAnsi="Arial Narrow"/>
        </w:rPr>
      </w:pPr>
      <w:r w:rsidRPr="614C1CC0">
        <w:rPr>
          <w:rFonts w:ascii="Arial Narrow" w:hAnsi="Arial Narrow"/>
        </w:rPr>
        <w:t>Karolina Mentrycka</w:t>
      </w:r>
    </w:p>
    <w:p w14:paraId="07224C1E" w14:textId="41706B3F" w:rsidR="58A4F935" w:rsidRDefault="58A4F935" w:rsidP="614C1CC0">
      <w:pPr>
        <w:spacing w:after="0" w:line="276" w:lineRule="auto"/>
        <w:jc w:val="both"/>
        <w:rPr>
          <w:rFonts w:ascii="Arial Narrow" w:hAnsi="Arial Narrow"/>
        </w:rPr>
      </w:pPr>
      <w:r w:rsidRPr="614C1CC0">
        <w:rPr>
          <w:rFonts w:ascii="Arial Narrow" w:hAnsi="Arial Narrow"/>
        </w:rPr>
        <w:t>Specjalista ds. rozliczeń</w:t>
      </w:r>
    </w:p>
    <w:p w14:paraId="0837A994" w14:textId="34E4E3DF" w:rsidR="00CA19C8" w:rsidRDefault="00CA19C8" w:rsidP="00CE3959">
      <w:pPr>
        <w:spacing w:after="0" w:line="276" w:lineRule="auto"/>
        <w:jc w:val="both"/>
        <w:rPr>
          <w:rFonts w:ascii="Arial Narrow" w:hAnsi="Arial Narrow"/>
        </w:rPr>
      </w:pPr>
      <w:r w:rsidRPr="614C1CC0">
        <w:rPr>
          <w:rFonts w:ascii="Arial Narrow" w:hAnsi="Arial Narrow"/>
        </w:rPr>
        <w:t>Tel</w:t>
      </w:r>
      <w:r w:rsidR="5F0B8F99" w:rsidRPr="614C1CC0">
        <w:rPr>
          <w:rFonts w:ascii="Arial Narrow" w:hAnsi="Arial Narrow"/>
        </w:rPr>
        <w:t>.: 691 400 049</w:t>
      </w:r>
    </w:p>
    <w:p w14:paraId="0837A995" w14:textId="3EF8FF7C" w:rsidR="00CA19C8" w:rsidRDefault="00CA19C8" w:rsidP="00CE3959">
      <w:pPr>
        <w:spacing w:after="0" w:line="276" w:lineRule="auto"/>
        <w:rPr>
          <w:rFonts w:ascii="Arial Narrow" w:hAnsi="Arial Narrow"/>
        </w:rPr>
      </w:pPr>
      <w:r w:rsidRPr="614C1CC0">
        <w:rPr>
          <w:rFonts w:ascii="Arial Narrow" w:hAnsi="Arial Narrow"/>
        </w:rPr>
        <w:t xml:space="preserve">e-mail: </w:t>
      </w:r>
      <w:hyperlink r:id="rId10">
        <w:r w:rsidR="3C24CE59" w:rsidRPr="614C1CC0">
          <w:rPr>
            <w:rStyle w:val="Hipercze"/>
            <w:rFonts w:ascii="Arial Narrow" w:hAnsi="Arial Narrow"/>
          </w:rPr>
          <w:t>karolina.mentrycka@sse.lodz.pl</w:t>
        </w:r>
      </w:hyperlink>
      <w:r w:rsidR="3C24CE59" w:rsidRPr="614C1CC0">
        <w:rPr>
          <w:rFonts w:ascii="Arial Narrow" w:hAnsi="Arial Narrow"/>
        </w:rPr>
        <w:t xml:space="preserve"> </w:t>
      </w:r>
    </w:p>
    <w:p w14:paraId="0837A996" w14:textId="77777777" w:rsidR="00393575" w:rsidRDefault="00393575" w:rsidP="00100299">
      <w:pPr>
        <w:spacing w:line="276" w:lineRule="auto"/>
        <w:jc w:val="center"/>
        <w:rPr>
          <w:rFonts w:ascii="Arial Narrow" w:hAnsi="Arial Narrow"/>
          <w:b/>
          <w:bCs/>
        </w:rPr>
      </w:pPr>
    </w:p>
    <w:p w14:paraId="0837A997" w14:textId="77777777" w:rsidR="00236B64" w:rsidRPr="00100299" w:rsidRDefault="00236B64" w:rsidP="00100299">
      <w:pPr>
        <w:spacing w:line="276" w:lineRule="auto"/>
        <w:jc w:val="center"/>
        <w:rPr>
          <w:rFonts w:ascii="Arial Narrow" w:hAnsi="Arial Narrow"/>
          <w:b/>
          <w:bCs/>
        </w:rPr>
      </w:pPr>
      <w:r w:rsidRPr="00100299">
        <w:rPr>
          <w:rFonts w:ascii="Arial Narrow" w:hAnsi="Arial Narrow"/>
          <w:b/>
          <w:bCs/>
        </w:rPr>
        <w:t>I. Podstawy i tryb udzielenia zamówienia</w:t>
      </w:r>
    </w:p>
    <w:p w14:paraId="0837A998" w14:textId="5224AC61" w:rsidR="00236B64" w:rsidRDefault="00236B64" w:rsidP="68548FDD">
      <w:pPr>
        <w:spacing w:line="276" w:lineRule="auto"/>
        <w:jc w:val="both"/>
        <w:rPr>
          <w:rFonts w:ascii="Arial Narrow" w:hAnsi="Arial Narrow"/>
        </w:rPr>
      </w:pPr>
      <w:r w:rsidRPr="614C1CC0">
        <w:rPr>
          <w:rFonts w:ascii="Arial Narrow" w:hAnsi="Arial Narrow"/>
        </w:rPr>
        <w:t xml:space="preserve">Zapytanie ogłoszone jest w ramach projektu </w:t>
      </w:r>
      <w:bookmarkStart w:id="2" w:name="_Hlk71181627"/>
      <w:r w:rsidR="00CA19C8" w:rsidRPr="614C1CC0">
        <w:rPr>
          <w:rFonts w:ascii="Arial Narrow" w:hAnsi="Arial Narrow"/>
        </w:rPr>
        <w:t>„</w:t>
      </w:r>
      <w:proofErr w:type="spellStart"/>
      <w:r w:rsidR="00CA19C8" w:rsidRPr="614C1CC0">
        <w:rPr>
          <w:rFonts w:ascii="Arial Narrow" w:hAnsi="Arial Narrow"/>
        </w:rPr>
        <w:t>re_source</w:t>
      </w:r>
      <w:proofErr w:type="spellEnd"/>
      <w:r w:rsidR="00CA19C8" w:rsidRPr="614C1CC0">
        <w:rPr>
          <w:rFonts w:ascii="Arial Narrow" w:hAnsi="Arial Narrow"/>
        </w:rPr>
        <w:t xml:space="preserve">: Global Acceleration Venture” </w:t>
      </w:r>
      <w:r w:rsidR="3F43411F" w:rsidRPr="614C1CC0">
        <w:rPr>
          <w:rFonts w:ascii="Arial Narrow" w:hAnsi="Arial Narrow"/>
        </w:rPr>
        <w:t>dof</w:t>
      </w:r>
      <w:bookmarkEnd w:id="2"/>
      <w:r w:rsidR="00CA19C8" w:rsidRPr="614C1CC0">
        <w:rPr>
          <w:rFonts w:ascii="Arial Narrow" w:hAnsi="Arial Narrow"/>
        </w:rPr>
        <w:t xml:space="preserve">inansowanego przez Unię Europejską z Europejskiego Funduszu Rozwoju Regionalnego w ramach </w:t>
      </w:r>
      <w:r w:rsidR="66AC1A15" w:rsidRPr="614C1CC0">
        <w:rPr>
          <w:rFonts w:ascii="Arial Narrow" w:eastAsia="Arial Narrow" w:hAnsi="Arial Narrow" w:cs="Arial Narrow"/>
          <w:color w:val="000000" w:themeColor="text1"/>
        </w:rPr>
        <w:t xml:space="preserve">w ramach Działania 2.5. Programy akceleracyjne – Poland </w:t>
      </w:r>
      <w:proofErr w:type="spellStart"/>
      <w:r w:rsidR="66AC1A15" w:rsidRPr="614C1CC0">
        <w:rPr>
          <w:rFonts w:ascii="Arial Narrow" w:eastAsia="Arial Narrow" w:hAnsi="Arial Narrow" w:cs="Arial Narrow"/>
          <w:color w:val="000000" w:themeColor="text1"/>
        </w:rPr>
        <w:t>Prize</w:t>
      </w:r>
      <w:proofErr w:type="spellEnd"/>
      <w:r w:rsidR="66AC1A15" w:rsidRPr="614C1CC0">
        <w:rPr>
          <w:rFonts w:ascii="Arial Narrow" w:eastAsia="Arial Narrow" w:hAnsi="Arial Narrow" w:cs="Arial Narrow"/>
          <w:color w:val="000000" w:themeColor="text1"/>
        </w:rPr>
        <w:t xml:space="preserve"> Programu Operacyjnego Inteligentny Rozwój.</w:t>
      </w:r>
    </w:p>
    <w:p w14:paraId="0837A999" w14:textId="77777777" w:rsidR="00CA19C8" w:rsidRPr="00100299" w:rsidRDefault="00CA19C8" w:rsidP="00100299">
      <w:pPr>
        <w:spacing w:line="276" w:lineRule="auto"/>
        <w:jc w:val="both"/>
        <w:rPr>
          <w:rFonts w:ascii="Arial Narrow" w:hAnsi="Arial Narrow"/>
        </w:rPr>
      </w:pPr>
    </w:p>
    <w:p w14:paraId="0837A99A" w14:textId="77777777" w:rsidR="00236B64" w:rsidRPr="00100299" w:rsidRDefault="00236B64" w:rsidP="00100299">
      <w:pPr>
        <w:spacing w:line="276" w:lineRule="auto"/>
        <w:jc w:val="center"/>
        <w:rPr>
          <w:rFonts w:ascii="Arial Narrow" w:hAnsi="Arial Narrow"/>
          <w:b/>
          <w:bCs/>
        </w:rPr>
      </w:pPr>
      <w:r w:rsidRPr="00100299">
        <w:rPr>
          <w:rFonts w:ascii="Arial Narrow" w:hAnsi="Arial Narrow"/>
          <w:b/>
          <w:bCs/>
        </w:rPr>
        <w:t>II. Opis przedmiotu zamówienia</w:t>
      </w:r>
    </w:p>
    <w:p w14:paraId="0837A99B" w14:textId="77777777" w:rsidR="00236B64" w:rsidRPr="00100299" w:rsidRDefault="00236B64" w:rsidP="00100299">
      <w:pPr>
        <w:spacing w:line="276" w:lineRule="auto"/>
        <w:rPr>
          <w:rFonts w:ascii="Arial Narrow" w:hAnsi="Arial Narrow"/>
          <w:b/>
          <w:bCs/>
        </w:rPr>
      </w:pPr>
      <w:r w:rsidRPr="42D131DF">
        <w:rPr>
          <w:rFonts w:ascii="Arial Narrow" w:hAnsi="Arial Narrow"/>
          <w:b/>
          <w:bCs/>
        </w:rPr>
        <w:t>1. Informacje o projekcie</w:t>
      </w:r>
    </w:p>
    <w:p w14:paraId="0837A99C" w14:textId="77777777" w:rsidR="32999486" w:rsidRDefault="32999486" w:rsidP="42D131DF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42D131DF">
        <w:rPr>
          <w:rFonts w:ascii="Arial Narrow" w:eastAsia="Arial Narrow" w:hAnsi="Arial Narrow" w:cs="Arial Narrow"/>
        </w:rPr>
        <w:t>Zamawiający realizuje Projekt pn.: „</w:t>
      </w:r>
      <w:proofErr w:type="spellStart"/>
      <w:r w:rsidRPr="42D131DF">
        <w:rPr>
          <w:rFonts w:ascii="Arial Narrow" w:eastAsia="Arial Narrow" w:hAnsi="Arial Narrow" w:cs="Arial Narrow"/>
        </w:rPr>
        <w:t>re_source</w:t>
      </w:r>
      <w:proofErr w:type="spellEnd"/>
      <w:r w:rsidRPr="42D131DF">
        <w:rPr>
          <w:rFonts w:ascii="Arial Narrow" w:eastAsia="Arial Narrow" w:hAnsi="Arial Narrow" w:cs="Arial Narrow"/>
        </w:rPr>
        <w:t xml:space="preserve">: Global Acceleration Venture” współfinansowany przez Unię Europejską z Europejskiego Funduszu Rozwoju Regionalnego w ramach w ramach Działania 2.5. Programy akceleracyjne – Poland </w:t>
      </w:r>
      <w:proofErr w:type="spellStart"/>
      <w:r w:rsidRPr="42D131DF">
        <w:rPr>
          <w:rFonts w:ascii="Arial Narrow" w:eastAsia="Arial Narrow" w:hAnsi="Arial Narrow" w:cs="Arial Narrow"/>
        </w:rPr>
        <w:t>Prize</w:t>
      </w:r>
      <w:proofErr w:type="spellEnd"/>
      <w:r w:rsidRPr="42D131DF">
        <w:rPr>
          <w:rFonts w:ascii="Arial Narrow" w:eastAsia="Arial Narrow" w:hAnsi="Arial Narrow" w:cs="Arial Narrow"/>
        </w:rPr>
        <w:t xml:space="preserve"> Programu Operacyjnego Inteligentny Rozwój. Celem projektu jest zachęcenie zagranicznych startupów do prowadzenia biznesu w Polsce m.in. dzięki dofinansowaniu rozpoczęcia działalności i włączenia w polski ekosystem start-</w:t>
      </w:r>
      <w:proofErr w:type="spellStart"/>
      <w:r w:rsidRPr="42D131DF">
        <w:rPr>
          <w:rFonts w:ascii="Arial Narrow" w:eastAsia="Arial Narrow" w:hAnsi="Arial Narrow" w:cs="Arial Narrow"/>
        </w:rPr>
        <w:t>upowy</w:t>
      </w:r>
      <w:proofErr w:type="spellEnd"/>
      <w:r w:rsidRPr="42D131DF">
        <w:rPr>
          <w:rFonts w:ascii="Arial Narrow" w:eastAsia="Arial Narrow" w:hAnsi="Arial Narrow" w:cs="Arial Narrow"/>
        </w:rPr>
        <w:t>.</w:t>
      </w:r>
    </w:p>
    <w:p w14:paraId="0837A99D" w14:textId="77777777" w:rsidR="00CA19C8" w:rsidRPr="00CA19C8" w:rsidRDefault="00CA19C8" w:rsidP="00CE3959">
      <w:pPr>
        <w:spacing w:line="276" w:lineRule="auto"/>
        <w:jc w:val="both"/>
        <w:rPr>
          <w:rFonts w:ascii="Arial Narrow" w:hAnsi="Arial Narrow"/>
        </w:rPr>
      </w:pPr>
      <w:r w:rsidRPr="00CA19C8">
        <w:rPr>
          <w:rFonts w:ascii="Arial Narrow" w:hAnsi="Arial Narrow"/>
        </w:rPr>
        <w:lastRenderedPageBreak/>
        <w:t>Łódzka Specjalna Strefa Ekonomiczna S.A. aktywnie tworzy i rozwija ekosystem innowacji i łączenia startupów z dojrzałym biznesem od 2017 roku. Zrealizowała/realizuje trzy programy akceleracyjne we współpracy z partnerami biznesowymi, m.in. Ericsson, </w:t>
      </w:r>
      <w:proofErr w:type="spellStart"/>
      <w:r w:rsidRPr="00CA19C8">
        <w:rPr>
          <w:rFonts w:ascii="Arial Narrow" w:hAnsi="Arial Narrow"/>
        </w:rPr>
        <w:t>Procter&amp;Gamble</w:t>
      </w:r>
      <w:proofErr w:type="spellEnd"/>
      <w:r w:rsidRPr="00CA19C8">
        <w:rPr>
          <w:rFonts w:ascii="Arial Narrow" w:hAnsi="Arial Narrow"/>
        </w:rPr>
        <w:t>, Bosch, Siemens, Miele, </w:t>
      </w:r>
      <w:proofErr w:type="spellStart"/>
      <w:r w:rsidRPr="00CA19C8">
        <w:rPr>
          <w:rFonts w:ascii="Arial Narrow" w:hAnsi="Arial Narrow"/>
        </w:rPr>
        <w:t>PwC</w:t>
      </w:r>
      <w:proofErr w:type="spellEnd"/>
      <w:r w:rsidRPr="00CA19C8">
        <w:rPr>
          <w:rFonts w:ascii="Arial Narrow" w:hAnsi="Arial Narrow"/>
        </w:rPr>
        <w:t>, </w:t>
      </w:r>
      <w:proofErr w:type="spellStart"/>
      <w:r w:rsidRPr="00CA19C8">
        <w:rPr>
          <w:rFonts w:ascii="Arial Narrow" w:hAnsi="Arial Narrow"/>
        </w:rPr>
        <w:t>Bluerank</w:t>
      </w:r>
      <w:proofErr w:type="spellEnd"/>
      <w:r w:rsidRPr="00CA19C8">
        <w:rPr>
          <w:rFonts w:ascii="Arial Narrow" w:hAnsi="Arial Narrow"/>
        </w:rPr>
        <w:t>, </w:t>
      </w:r>
      <w:proofErr w:type="spellStart"/>
      <w:r w:rsidRPr="00CA19C8">
        <w:rPr>
          <w:rFonts w:ascii="Arial Narrow" w:hAnsi="Arial Narrow"/>
        </w:rPr>
        <w:t>Indigo</w:t>
      </w:r>
      <w:proofErr w:type="spellEnd"/>
      <w:r w:rsidRPr="00CA19C8">
        <w:rPr>
          <w:rFonts w:ascii="Arial Narrow" w:hAnsi="Arial Narrow"/>
        </w:rPr>
        <w:t> </w:t>
      </w:r>
      <w:proofErr w:type="spellStart"/>
      <w:r w:rsidRPr="00CA19C8">
        <w:rPr>
          <w:rFonts w:ascii="Arial Narrow" w:hAnsi="Arial Narrow"/>
        </w:rPr>
        <w:t>Nails</w:t>
      </w:r>
      <w:proofErr w:type="spellEnd"/>
      <w:r w:rsidRPr="00CA19C8">
        <w:rPr>
          <w:rFonts w:ascii="Arial Narrow" w:hAnsi="Arial Narrow"/>
        </w:rPr>
        <w:t>, Ceramika Paradyż, PGE, </w:t>
      </w:r>
      <w:proofErr w:type="spellStart"/>
      <w:r w:rsidRPr="00CA19C8">
        <w:rPr>
          <w:rFonts w:ascii="Arial Narrow" w:hAnsi="Arial Narrow"/>
        </w:rPr>
        <w:t>Wielton</w:t>
      </w:r>
      <w:proofErr w:type="spellEnd"/>
      <w:r w:rsidRPr="00CA19C8">
        <w:rPr>
          <w:rFonts w:ascii="Arial Narrow" w:hAnsi="Arial Narrow"/>
        </w:rPr>
        <w:t>, Polkomtel. Za dotychczasowe działania, ŁSSE dostała tytuł 3. najlepszej specjalnej strefy ekonomicznej na świecie i najlepszej SSE dla sektora MŚP na świecie. Projekt </w:t>
      </w:r>
      <w:proofErr w:type="spellStart"/>
      <w:r w:rsidRPr="00CA19C8">
        <w:rPr>
          <w:rFonts w:ascii="Arial Narrow" w:hAnsi="Arial Narrow"/>
        </w:rPr>
        <w:t>re_source</w:t>
      </w:r>
      <w:proofErr w:type="spellEnd"/>
      <w:r w:rsidRPr="00CA19C8">
        <w:rPr>
          <w:rFonts w:ascii="Arial Narrow" w:hAnsi="Arial Narrow"/>
        </w:rPr>
        <w:t> to kolejny krok w rozwoju i wdrażaniu innowacji do przemysłu i biznesu polegający na: </w:t>
      </w:r>
    </w:p>
    <w:p w14:paraId="0837A99E" w14:textId="77777777" w:rsidR="00CA19C8" w:rsidRPr="00CA19C8" w:rsidRDefault="00CA19C8" w:rsidP="00CE3959">
      <w:pPr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</w:rPr>
      </w:pPr>
      <w:proofErr w:type="spellStart"/>
      <w:r w:rsidRPr="00CA19C8">
        <w:rPr>
          <w:rFonts w:ascii="Arial Narrow" w:hAnsi="Arial Narrow"/>
        </w:rPr>
        <w:t>scoutingu</w:t>
      </w:r>
      <w:proofErr w:type="spellEnd"/>
      <w:r w:rsidRPr="00CA19C8">
        <w:rPr>
          <w:rFonts w:ascii="Arial Narrow" w:hAnsi="Arial Narrow"/>
        </w:rPr>
        <w:t> </w:t>
      </w:r>
      <w:proofErr w:type="spellStart"/>
      <w:r w:rsidRPr="00CA19C8">
        <w:rPr>
          <w:rFonts w:ascii="Arial Narrow" w:hAnsi="Arial Narrow"/>
        </w:rPr>
        <w:t>sartupów</w:t>
      </w:r>
      <w:proofErr w:type="spellEnd"/>
      <w:r w:rsidRPr="00CA19C8">
        <w:rPr>
          <w:rFonts w:ascii="Arial Narrow" w:hAnsi="Arial Narrow"/>
        </w:rPr>
        <w:t> zagranicznych w określonych obszarach zdefiniowanych wspólnie z partnerami biznesowymi programu, </w:t>
      </w:r>
    </w:p>
    <w:p w14:paraId="0837A99F" w14:textId="77777777" w:rsidR="00CA19C8" w:rsidRPr="00CA19C8" w:rsidRDefault="00CA19C8" w:rsidP="00CE3959">
      <w:pPr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</w:rPr>
      </w:pPr>
      <w:r w:rsidRPr="42D131DF">
        <w:rPr>
          <w:rFonts w:ascii="Arial Narrow" w:hAnsi="Arial Narrow"/>
        </w:rPr>
        <w:t>wsparcie startupów (co najmniej 3</w:t>
      </w:r>
      <w:r w:rsidR="1559382F" w:rsidRPr="42D131DF">
        <w:rPr>
          <w:rFonts w:ascii="Arial Narrow" w:hAnsi="Arial Narrow"/>
        </w:rPr>
        <w:t>8</w:t>
      </w:r>
      <w:r w:rsidRPr="42D131DF">
        <w:rPr>
          <w:rFonts w:ascii="Arial Narrow" w:hAnsi="Arial Narrow"/>
        </w:rPr>
        <w:t>) w </w:t>
      </w:r>
      <w:proofErr w:type="spellStart"/>
      <w:r w:rsidRPr="42D131DF">
        <w:rPr>
          <w:rFonts w:ascii="Arial Narrow" w:hAnsi="Arial Narrow"/>
        </w:rPr>
        <w:t>soft-landingu</w:t>
      </w:r>
      <w:proofErr w:type="spellEnd"/>
      <w:r w:rsidRPr="42D131DF">
        <w:rPr>
          <w:rFonts w:ascii="Arial Narrow" w:hAnsi="Arial Narrow"/>
        </w:rPr>
        <w:t>, czyli rozpoczęciu działalności w Polsce, </w:t>
      </w:r>
    </w:p>
    <w:p w14:paraId="0837A9A0" w14:textId="77777777" w:rsidR="00CA19C8" w:rsidRDefault="00CA19C8" w:rsidP="00CE3959">
      <w:pPr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</w:rPr>
      </w:pPr>
      <w:r w:rsidRPr="00CA19C8">
        <w:rPr>
          <w:rFonts w:ascii="Arial Narrow" w:hAnsi="Arial Narrow"/>
        </w:rPr>
        <w:t>akceleracja startupów we współpracy z partnerami biznesowymi. </w:t>
      </w:r>
    </w:p>
    <w:p w14:paraId="0837A9A1" w14:textId="77777777" w:rsidR="00CE3959" w:rsidRPr="00CA19C8" w:rsidRDefault="00CE3959" w:rsidP="00CE3959">
      <w:pPr>
        <w:spacing w:after="0" w:line="276" w:lineRule="auto"/>
        <w:ind w:left="720"/>
        <w:jc w:val="both"/>
        <w:rPr>
          <w:rFonts w:ascii="Arial Narrow" w:hAnsi="Arial Narrow"/>
        </w:rPr>
      </w:pPr>
    </w:p>
    <w:p w14:paraId="0837A9A2" w14:textId="77777777" w:rsidR="00236B64" w:rsidRPr="00100299" w:rsidRDefault="00236B64" w:rsidP="00100299">
      <w:pPr>
        <w:spacing w:line="276" w:lineRule="auto"/>
        <w:rPr>
          <w:rFonts w:ascii="Arial Narrow" w:hAnsi="Arial Narrow"/>
          <w:b/>
          <w:bCs/>
        </w:rPr>
      </w:pPr>
      <w:r w:rsidRPr="00100299">
        <w:rPr>
          <w:rFonts w:ascii="Arial Narrow" w:hAnsi="Arial Narrow"/>
          <w:b/>
          <w:bCs/>
        </w:rPr>
        <w:t xml:space="preserve">2. Szczegółowy opis przedmiotu zamówienia </w:t>
      </w:r>
    </w:p>
    <w:p w14:paraId="0837A9A3" w14:textId="251C0B3F" w:rsidR="00236B64" w:rsidRPr="00747A10" w:rsidRDefault="00703AB3" w:rsidP="00CD4678">
      <w:pPr>
        <w:spacing w:after="0" w:line="276" w:lineRule="auto"/>
        <w:jc w:val="both"/>
        <w:rPr>
          <w:rFonts w:ascii="Arial Narrow" w:hAnsi="Arial Narrow"/>
          <w:b/>
          <w:bCs/>
        </w:rPr>
      </w:pPr>
      <w:r w:rsidRPr="614C1CC0">
        <w:rPr>
          <w:rFonts w:ascii="Arial Narrow" w:hAnsi="Arial Narrow"/>
        </w:rPr>
        <w:t xml:space="preserve">1. </w:t>
      </w:r>
      <w:r w:rsidR="00236B64" w:rsidRPr="614C1CC0">
        <w:rPr>
          <w:rFonts w:ascii="Arial Narrow" w:hAnsi="Arial Narrow"/>
        </w:rPr>
        <w:t xml:space="preserve">Przedmiotem zamówienia jest </w:t>
      </w:r>
      <w:r w:rsidR="00236B64" w:rsidRPr="614C1CC0">
        <w:rPr>
          <w:rFonts w:ascii="Arial Narrow" w:hAnsi="Arial Narrow"/>
          <w:b/>
          <w:bCs/>
        </w:rPr>
        <w:t xml:space="preserve">świadczenie usług </w:t>
      </w:r>
      <w:r w:rsidR="0078696D" w:rsidRPr="614C1CC0">
        <w:rPr>
          <w:rFonts w:ascii="Arial Narrow" w:hAnsi="Arial Narrow"/>
          <w:b/>
          <w:bCs/>
        </w:rPr>
        <w:t>tłumaczeń pisemnych i ustnych symultanicznych z języka polskiego na angielski oraz angielskiego na polski</w:t>
      </w:r>
      <w:r w:rsidR="00747A10" w:rsidRPr="614C1CC0">
        <w:rPr>
          <w:rFonts w:ascii="Arial Narrow" w:hAnsi="Arial Narrow"/>
          <w:b/>
          <w:bCs/>
        </w:rPr>
        <w:t xml:space="preserve"> </w:t>
      </w:r>
      <w:r w:rsidR="0078696D" w:rsidRPr="614C1CC0">
        <w:rPr>
          <w:rFonts w:ascii="Arial Narrow" w:hAnsi="Arial Narrow"/>
          <w:b/>
          <w:bCs/>
        </w:rPr>
        <w:t>na potrzeby realizacji projektu</w:t>
      </w:r>
      <w:r w:rsidR="009C579C" w:rsidRPr="614C1CC0">
        <w:rPr>
          <w:rFonts w:ascii="Arial Narrow" w:hAnsi="Arial Narrow"/>
        </w:rPr>
        <w:t xml:space="preserve"> „</w:t>
      </w:r>
      <w:proofErr w:type="spellStart"/>
      <w:r w:rsidR="009C579C" w:rsidRPr="614C1CC0">
        <w:rPr>
          <w:rFonts w:ascii="Arial Narrow" w:hAnsi="Arial Narrow"/>
        </w:rPr>
        <w:t>re_source</w:t>
      </w:r>
      <w:proofErr w:type="spellEnd"/>
      <w:r w:rsidR="009C579C" w:rsidRPr="614C1CC0">
        <w:rPr>
          <w:rFonts w:ascii="Arial Narrow" w:hAnsi="Arial Narrow"/>
        </w:rPr>
        <w:t xml:space="preserve">: Global Acceleration Venture” </w:t>
      </w:r>
      <w:r w:rsidR="00236B64" w:rsidRPr="614C1CC0">
        <w:rPr>
          <w:rFonts w:ascii="Arial Narrow" w:hAnsi="Arial Narrow"/>
        </w:rPr>
        <w:t>w</w:t>
      </w:r>
      <w:r w:rsidR="009110E2" w:rsidRPr="614C1CC0">
        <w:rPr>
          <w:rFonts w:ascii="Arial Narrow" w:hAnsi="Arial Narrow"/>
        </w:rPr>
        <w:t xml:space="preserve"> </w:t>
      </w:r>
      <w:r w:rsidR="00236B64" w:rsidRPr="614C1CC0">
        <w:rPr>
          <w:rFonts w:ascii="Arial Narrow" w:hAnsi="Arial Narrow"/>
        </w:rPr>
        <w:t>okresie od 0</w:t>
      </w:r>
      <w:r w:rsidR="21B83D0E" w:rsidRPr="614C1CC0">
        <w:rPr>
          <w:rFonts w:ascii="Arial Narrow" w:hAnsi="Arial Narrow"/>
        </w:rPr>
        <w:t>7</w:t>
      </w:r>
      <w:r w:rsidR="00236B64" w:rsidRPr="614C1CC0">
        <w:rPr>
          <w:rFonts w:ascii="Arial Narrow" w:hAnsi="Arial Narrow"/>
        </w:rPr>
        <w:t>.20</w:t>
      </w:r>
      <w:r w:rsidR="009110E2" w:rsidRPr="614C1CC0">
        <w:rPr>
          <w:rFonts w:ascii="Arial Narrow" w:hAnsi="Arial Narrow"/>
        </w:rPr>
        <w:t xml:space="preserve">21 </w:t>
      </w:r>
      <w:r w:rsidR="00236B64" w:rsidRPr="614C1CC0">
        <w:rPr>
          <w:rFonts w:ascii="Arial Narrow" w:hAnsi="Arial Narrow"/>
        </w:rPr>
        <w:t xml:space="preserve">r. do </w:t>
      </w:r>
      <w:r w:rsidR="00CE3959" w:rsidRPr="614C1CC0">
        <w:rPr>
          <w:rFonts w:ascii="Arial Narrow" w:hAnsi="Arial Narrow"/>
        </w:rPr>
        <w:t>10</w:t>
      </w:r>
      <w:r w:rsidR="00236B64" w:rsidRPr="614C1CC0">
        <w:rPr>
          <w:rFonts w:ascii="Arial Narrow" w:hAnsi="Arial Narrow"/>
        </w:rPr>
        <w:t>.202</w:t>
      </w:r>
      <w:r w:rsidR="00CE3959" w:rsidRPr="614C1CC0">
        <w:rPr>
          <w:rFonts w:ascii="Arial Narrow" w:hAnsi="Arial Narrow"/>
        </w:rPr>
        <w:t>3</w:t>
      </w:r>
      <w:r w:rsidR="009110E2" w:rsidRPr="614C1CC0">
        <w:rPr>
          <w:rFonts w:ascii="Arial Narrow" w:hAnsi="Arial Narrow"/>
        </w:rPr>
        <w:t xml:space="preserve"> </w:t>
      </w:r>
      <w:r w:rsidR="00236B64" w:rsidRPr="614C1CC0">
        <w:rPr>
          <w:rFonts w:ascii="Arial Narrow" w:hAnsi="Arial Narrow"/>
        </w:rPr>
        <w:t>r., wg potrzeb</w:t>
      </w:r>
      <w:r w:rsidR="009110E2" w:rsidRPr="614C1CC0">
        <w:rPr>
          <w:rFonts w:ascii="Arial Narrow" w:hAnsi="Arial Narrow"/>
        </w:rPr>
        <w:t xml:space="preserve"> </w:t>
      </w:r>
      <w:r w:rsidR="00236B64" w:rsidRPr="614C1CC0">
        <w:rPr>
          <w:rFonts w:ascii="Arial Narrow" w:hAnsi="Arial Narrow"/>
        </w:rPr>
        <w:t>Zamawiającego</w:t>
      </w:r>
      <w:r w:rsidR="00522F00" w:rsidRPr="614C1CC0">
        <w:rPr>
          <w:rFonts w:ascii="Arial Narrow" w:hAnsi="Arial Narrow"/>
        </w:rPr>
        <w:t>, każdorazowo określanych w konkretnym Zleceniu. Usługi zlecone w ramach Zlecenia mogą obejmować</w:t>
      </w:r>
      <w:r w:rsidR="00DC7B46" w:rsidRPr="614C1CC0">
        <w:rPr>
          <w:rFonts w:ascii="Arial Narrow" w:hAnsi="Arial Narrow"/>
        </w:rPr>
        <w:t>:</w:t>
      </w:r>
      <w:r w:rsidR="00236B64" w:rsidRPr="614C1CC0">
        <w:rPr>
          <w:rFonts w:ascii="Arial Narrow" w:hAnsi="Arial Narrow"/>
        </w:rPr>
        <w:t xml:space="preserve"> </w:t>
      </w:r>
    </w:p>
    <w:p w14:paraId="0837A9A4" w14:textId="798F2358" w:rsidR="00703AB3" w:rsidRPr="00DC7B46" w:rsidRDefault="00703AB3" w:rsidP="00DC7B46">
      <w:pPr>
        <w:spacing w:after="0" w:line="276" w:lineRule="auto"/>
        <w:jc w:val="both"/>
        <w:rPr>
          <w:rFonts w:ascii="Arial Narrow" w:hAnsi="Arial Narrow"/>
        </w:rPr>
      </w:pPr>
      <w:r w:rsidRPr="614C1CC0">
        <w:rPr>
          <w:rFonts w:ascii="Arial Narrow" w:hAnsi="Arial Narrow"/>
        </w:rPr>
        <w:t>a</w:t>
      </w:r>
      <w:r w:rsidR="004F17D3" w:rsidRPr="614C1CC0">
        <w:rPr>
          <w:rFonts w:ascii="Arial Narrow" w:hAnsi="Arial Narrow"/>
        </w:rPr>
        <w:t xml:space="preserve">. </w:t>
      </w:r>
      <w:r w:rsidRPr="614C1CC0">
        <w:rPr>
          <w:rFonts w:ascii="Arial Narrow" w:hAnsi="Arial Narrow"/>
          <w:b/>
          <w:bCs/>
        </w:rPr>
        <w:t>tłumaczenia pisemne</w:t>
      </w:r>
      <w:r w:rsidRPr="614C1CC0">
        <w:rPr>
          <w:rFonts w:ascii="Arial Narrow" w:hAnsi="Arial Narrow"/>
        </w:rPr>
        <w:t xml:space="preserve"> będą dotyczyły takich dokumentów jak np.: </w:t>
      </w:r>
      <w:r w:rsidR="004F17D3" w:rsidRPr="614C1CC0">
        <w:rPr>
          <w:rFonts w:ascii="Arial Narrow" w:hAnsi="Arial Narrow"/>
        </w:rPr>
        <w:t>dokument</w:t>
      </w:r>
      <w:r w:rsidR="00DC7B46" w:rsidRPr="614C1CC0">
        <w:rPr>
          <w:rFonts w:ascii="Arial Narrow" w:hAnsi="Arial Narrow"/>
        </w:rPr>
        <w:t>y</w:t>
      </w:r>
      <w:r w:rsidR="004F17D3" w:rsidRPr="614C1CC0">
        <w:rPr>
          <w:rFonts w:ascii="Arial Narrow" w:hAnsi="Arial Narrow"/>
        </w:rPr>
        <w:t xml:space="preserve"> programow</w:t>
      </w:r>
      <w:r w:rsidR="00DC7B46" w:rsidRPr="614C1CC0">
        <w:rPr>
          <w:rFonts w:ascii="Arial Narrow" w:hAnsi="Arial Narrow"/>
        </w:rPr>
        <w:t>e</w:t>
      </w:r>
      <w:r w:rsidR="004F17D3" w:rsidRPr="614C1CC0">
        <w:rPr>
          <w:rFonts w:ascii="Arial Narrow" w:hAnsi="Arial Narrow"/>
        </w:rPr>
        <w:t>, regulamin</w:t>
      </w:r>
      <w:r w:rsidRPr="614C1CC0">
        <w:rPr>
          <w:rFonts w:ascii="Arial Narrow" w:hAnsi="Arial Narrow"/>
        </w:rPr>
        <w:t xml:space="preserve"> programu</w:t>
      </w:r>
      <w:r w:rsidR="004F17D3" w:rsidRPr="614C1CC0">
        <w:rPr>
          <w:rFonts w:ascii="Arial Narrow" w:hAnsi="Arial Narrow"/>
        </w:rPr>
        <w:t>,</w:t>
      </w:r>
      <w:r w:rsidRPr="614C1CC0">
        <w:rPr>
          <w:rFonts w:ascii="Arial Narrow" w:hAnsi="Arial Narrow"/>
        </w:rPr>
        <w:t xml:space="preserve"> formularz zgłoszeniowy</w:t>
      </w:r>
      <w:r w:rsidR="00DC7B46" w:rsidRPr="614C1CC0">
        <w:rPr>
          <w:rFonts w:ascii="Arial Narrow" w:hAnsi="Arial Narrow"/>
        </w:rPr>
        <w:t>,</w:t>
      </w:r>
      <w:r w:rsidR="004F17D3" w:rsidRPr="614C1CC0">
        <w:rPr>
          <w:rFonts w:ascii="Arial Narrow" w:hAnsi="Arial Narrow"/>
        </w:rPr>
        <w:t xml:space="preserve"> wzory umów, kryteria ocen i inne niezbędne do realizacji programu</w:t>
      </w:r>
      <w:r w:rsidRPr="614C1CC0">
        <w:rPr>
          <w:rFonts w:ascii="Arial Narrow" w:hAnsi="Arial Narrow"/>
        </w:rPr>
        <w:t xml:space="preserve"> dokumenty</w:t>
      </w:r>
      <w:r w:rsidR="004F17D3" w:rsidRPr="614C1CC0">
        <w:rPr>
          <w:rFonts w:ascii="Arial Narrow" w:hAnsi="Arial Narrow"/>
        </w:rPr>
        <w:t>,</w:t>
      </w:r>
      <w:r w:rsidRPr="614C1CC0">
        <w:rPr>
          <w:rFonts w:ascii="Arial Narrow" w:hAnsi="Arial Narrow"/>
        </w:rPr>
        <w:t xml:space="preserve"> które </w:t>
      </w:r>
      <w:r w:rsidR="2966B020" w:rsidRPr="614C1CC0">
        <w:rPr>
          <w:rFonts w:ascii="Arial Narrow" w:hAnsi="Arial Narrow"/>
        </w:rPr>
        <w:t xml:space="preserve">pozwolą na </w:t>
      </w:r>
      <w:r w:rsidRPr="614C1CC0">
        <w:rPr>
          <w:rFonts w:ascii="Arial Narrow" w:hAnsi="Arial Narrow"/>
        </w:rPr>
        <w:t>prawidłow</w:t>
      </w:r>
      <w:r w:rsidR="26400E38" w:rsidRPr="614C1CC0">
        <w:rPr>
          <w:rFonts w:ascii="Arial Narrow" w:hAnsi="Arial Narrow"/>
        </w:rPr>
        <w:t>ą</w:t>
      </w:r>
      <w:r w:rsidRPr="614C1CC0">
        <w:rPr>
          <w:rFonts w:ascii="Arial Narrow" w:hAnsi="Arial Narrow"/>
        </w:rPr>
        <w:t xml:space="preserve"> realizacj</w:t>
      </w:r>
      <w:r w:rsidR="2CAE54AE" w:rsidRPr="614C1CC0">
        <w:rPr>
          <w:rFonts w:ascii="Arial Narrow" w:hAnsi="Arial Narrow"/>
        </w:rPr>
        <w:t>ę</w:t>
      </w:r>
      <w:r w:rsidRPr="614C1CC0">
        <w:rPr>
          <w:rFonts w:ascii="Arial Narrow" w:hAnsi="Arial Narrow"/>
        </w:rPr>
        <w:t xml:space="preserve"> projektu oraz</w:t>
      </w:r>
      <w:r w:rsidR="004F17D3" w:rsidRPr="614C1CC0">
        <w:rPr>
          <w:rFonts w:ascii="Arial Narrow" w:hAnsi="Arial Narrow"/>
        </w:rPr>
        <w:t xml:space="preserve"> materiałów promocyjnych, komunikatów, kampanii dotyczących programu i </w:t>
      </w:r>
      <w:proofErr w:type="spellStart"/>
      <w:r w:rsidR="004F17D3" w:rsidRPr="614C1CC0">
        <w:rPr>
          <w:rFonts w:ascii="Arial Narrow" w:hAnsi="Arial Narrow"/>
        </w:rPr>
        <w:t>scoutingu</w:t>
      </w:r>
      <w:proofErr w:type="spellEnd"/>
      <w:r w:rsidR="004F17D3" w:rsidRPr="614C1CC0">
        <w:rPr>
          <w:rFonts w:ascii="Arial Narrow" w:hAnsi="Arial Narrow"/>
        </w:rPr>
        <w:t xml:space="preserve">, </w:t>
      </w:r>
    </w:p>
    <w:p w14:paraId="0837A9A5" w14:textId="77777777" w:rsidR="00DC7B46" w:rsidRDefault="00703AB3" w:rsidP="00DC7B46">
      <w:pPr>
        <w:spacing w:after="0" w:line="276" w:lineRule="auto"/>
        <w:jc w:val="both"/>
        <w:rPr>
          <w:rFonts w:ascii="Arial Narrow" w:hAnsi="Arial Narrow"/>
        </w:rPr>
      </w:pPr>
      <w:r w:rsidRPr="00DC7B46">
        <w:rPr>
          <w:rFonts w:ascii="Arial Narrow" w:hAnsi="Arial Narrow"/>
        </w:rPr>
        <w:t>b.</w:t>
      </w:r>
      <w:r w:rsidR="00DC7B46">
        <w:rPr>
          <w:rFonts w:ascii="Arial Narrow" w:hAnsi="Arial Narrow"/>
        </w:rPr>
        <w:t xml:space="preserve"> </w:t>
      </w:r>
      <w:r w:rsidR="00DC7B46" w:rsidRPr="00DC7B46">
        <w:rPr>
          <w:rFonts w:ascii="Arial Narrow" w:hAnsi="Arial Narrow"/>
          <w:b/>
          <w:bCs/>
        </w:rPr>
        <w:t>tłumaczenia ustne symultaniczne</w:t>
      </w:r>
      <w:r w:rsidR="00DC7B46">
        <w:rPr>
          <w:rFonts w:ascii="Arial Narrow" w:hAnsi="Arial Narrow"/>
        </w:rPr>
        <w:t xml:space="preserve"> </w:t>
      </w:r>
      <w:r w:rsidR="00DE1CE8">
        <w:rPr>
          <w:rFonts w:ascii="Arial Narrow" w:hAnsi="Arial Narrow"/>
        </w:rPr>
        <w:t xml:space="preserve">obejmują świadczenie usługi </w:t>
      </w:r>
      <w:r w:rsidR="00DC7B46">
        <w:rPr>
          <w:rFonts w:ascii="Arial Narrow" w:hAnsi="Arial Narrow"/>
        </w:rPr>
        <w:t xml:space="preserve">podczas </w:t>
      </w:r>
      <w:r w:rsidR="004F17D3" w:rsidRPr="00DC7B46">
        <w:rPr>
          <w:rFonts w:ascii="Arial Narrow" w:hAnsi="Arial Narrow"/>
        </w:rPr>
        <w:t>udział</w:t>
      </w:r>
      <w:r w:rsidR="00DC7B46">
        <w:rPr>
          <w:rFonts w:ascii="Arial Narrow" w:hAnsi="Arial Narrow"/>
        </w:rPr>
        <w:t>u</w:t>
      </w:r>
      <w:r w:rsidR="004F17D3" w:rsidRPr="00DC7B46">
        <w:rPr>
          <w:rFonts w:ascii="Arial Narrow" w:hAnsi="Arial Narrow"/>
        </w:rPr>
        <w:t xml:space="preserve"> w zagranicznych wydarzeniach branżowych</w:t>
      </w:r>
      <w:r w:rsidR="00DC7B46">
        <w:rPr>
          <w:rFonts w:ascii="Arial Narrow" w:hAnsi="Arial Narrow"/>
        </w:rPr>
        <w:t>, wizytach studyjnych itp.,</w:t>
      </w:r>
    </w:p>
    <w:p w14:paraId="0837A9A6" w14:textId="77777777" w:rsidR="005215CF" w:rsidRDefault="00DC7B46" w:rsidP="00DC7B46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c. </w:t>
      </w:r>
      <w:r w:rsidRPr="00DC7B46">
        <w:rPr>
          <w:rFonts w:ascii="Arial Narrow" w:hAnsi="Arial Narrow"/>
          <w:b/>
          <w:bCs/>
        </w:rPr>
        <w:t>tłumaczenia ustne symultaniczne</w:t>
      </w:r>
      <w:r>
        <w:rPr>
          <w:rFonts w:ascii="Arial Narrow" w:hAnsi="Arial Narrow"/>
        </w:rPr>
        <w:t xml:space="preserve"> </w:t>
      </w:r>
      <w:r w:rsidR="00DE1CE8">
        <w:rPr>
          <w:rFonts w:ascii="Arial Narrow" w:hAnsi="Arial Narrow"/>
        </w:rPr>
        <w:t xml:space="preserve">obejmują świadczenie usługi podczas </w:t>
      </w:r>
      <w:r w:rsidRPr="00DC7B46">
        <w:rPr>
          <w:rFonts w:ascii="Arial Narrow" w:hAnsi="Arial Narrow"/>
        </w:rPr>
        <w:t xml:space="preserve">wydarzeń branżowych i gospodarczych organizowanych w siedzibie </w:t>
      </w:r>
      <w:r>
        <w:rPr>
          <w:rFonts w:ascii="Arial Narrow" w:hAnsi="Arial Narrow"/>
        </w:rPr>
        <w:t>Zamawiającego</w:t>
      </w:r>
      <w:r w:rsidRPr="00DC7B4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jak również </w:t>
      </w:r>
      <w:r w:rsidRPr="00DC7B46">
        <w:rPr>
          <w:rFonts w:ascii="Arial Narrow" w:hAnsi="Arial Narrow"/>
        </w:rPr>
        <w:t>wydarzeń on-line</w:t>
      </w:r>
      <w:r w:rsidR="00DE1CE8">
        <w:rPr>
          <w:rFonts w:ascii="Arial Narrow" w:hAnsi="Arial Narrow"/>
        </w:rPr>
        <w:t xml:space="preserve"> </w:t>
      </w:r>
      <w:r w:rsidR="00DE1CE8" w:rsidRPr="00DE1CE8">
        <w:rPr>
          <w:rFonts w:ascii="Arial Narrow" w:hAnsi="Arial Narrow"/>
        </w:rPr>
        <w:t>realizowanych za pośrednictwem platformy wideokonferencyjnej.</w:t>
      </w:r>
    </w:p>
    <w:p w14:paraId="0837A9A7" w14:textId="77777777" w:rsidR="003866D0" w:rsidRPr="003866D0" w:rsidRDefault="00AC455A" w:rsidP="003866D0">
      <w:pPr>
        <w:spacing w:after="0" w:line="276" w:lineRule="auto"/>
        <w:jc w:val="both"/>
        <w:rPr>
          <w:rFonts w:ascii="Arial Narrow" w:hAnsi="Arial Narrow"/>
          <w:color w:val="000000"/>
          <w:spacing w:val="2"/>
          <w:shd w:val="clear" w:color="auto" w:fill="FFFFFF"/>
        </w:rPr>
      </w:pPr>
      <w:r w:rsidRPr="00AC455A">
        <w:rPr>
          <w:rFonts w:ascii="Arial Narrow" w:hAnsi="Arial Narrow"/>
          <w:color w:val="000000"/>
          <w:spacing w:val="2"/>
          <w:shd w:val="clear" w:color="auto" w:fill="FFFFFF"/>
        </w:rPr>
        <w:t xml:space="preserve">2. </w:t>
      </w:r>
      <w:r w:rsidR="003866D0" w:rsidRPr="003866D0">
        <w:rPr>
          <w:rFonts w:ascii="Arial Narrow" w:hAnsi="Arial Narrow"/>
          <w:color w:val="000000"/>
          <w:spacing w:val="2"/>
          <w:shd w:val="clear" w:color="auto" w:fill="FFFFFF"/>
        </w:rPr>
        <w:t>Częstotliwość, liczba oraz charakter (ustne/pisemne) tłumaczeń będzie zależała od rzeczywistych potrzeb Zamawiającego, a ich wykonanie będzie każdorazowo zlecane.</w:t>
      </w:r>
    </w:p>
    <w:p w14:paraId="0837A9A8" w14:textId="77777777" w:rsidR="00AC455A" w:rsidRPr="00AC455A" w:rsidRDefault="003866D0" w:rsidP="00AC455A">
      <w:pPr>
        <w:spacing w:after="0" w:line="276" w:lineRule="auto"/>
        <w:jc w:val="both"/>
        <w:rPr>
          <w:rFonts w:ascii="Arial Narrow" w:hAnsi="Arial Narrow"/>
          <w:color w:val="000000"/>
          <w:spacing w:val="2"/>
          <w:shd w:val="clear" w:color="auto" w:fill="FFFFFF"/>
        </w:rPr>
      </w:pPr>
      <w:r>
        <w:rPr>
          <w:rFonts w:ascii="Arial Narrow" w:hAnsi="Arial Narrow"/>
          <w:color w:val="000000"/>
          <w:spacing w:val="2"/>
          <w:shd w:val="clear" w:color="auto" w:fill="FFFFFF"/>
        </w:rPr>
        <w:t xml:space="preserve">3. </w:t>
      </w:r>
      <w:r w:rsidR="00AC455A" w:rsidRPr="00AC455A">
        <w:rPr>
          <w:rFonts w:ascii="Arial Narrow" w:hAnsi="Arial Narrow"/>
          <w:color w:val="000000"/>
          <w:spacing w:val="2"/>
          <w:shd w:val="clear" w:color="auto" w:fill="FFFFFF"/>
        </w:rPr>
        <w:t xml:space="preserve">Na potrzeby świadczenia usług, o których mowa w pkt. 1. b. Zamawiający wymaga od Wykonawcy zapewnienia sprzętu do tłumaczeń symultanicznych typu „tour </w:t>
      </w:r>
      <w:proofErr w:type="spellStart"/>
      <w:r w:rsidR="00AC455A" w:rsidRPr="00AC455A">
        <w:rPr>
          <w:rFonts w:ascii="Arial Narrow" w:hAnsi="Arial Narrow"/>
          <w:color w:val="000000"/>
          <w:spacing w:val="2"/>
          <w:shd w:val="clear" w:color="auto" w:fill="FFFFFF"/>
        </w:rPr>
        <w:t>guide</w:t>
      </w:r>
      <w:proofErr w:type="spellEnd"/>
      <w:r w:rsidR="00AC455A" w:rsidRPr="00AC455A">
        <w:rPr>
          <w:rFonts w:ascii="Arial Narrow" w:hAnsi="Arial Narrow"/>
          <w:color w:val="000000"/>
          <w:spacing w:val="2"/>
          <w:shd w:val="clear" w:color="auto" w:fill="FFFFFF"/>
        </w:rPr>
        <w:t xml:space="preserve">” wraz z obsługą techniczną. </w:t>
      </w:r>
    </w:p>
    <w:p w14:paraId="0837A9A9" w14:textId="77777777" w:rsidR="00AC455A" w:rsidRPr="00AC455A" w:rsidRDefault="003866D0" w:rsidP="00AC455A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2"/>
          <w:shd w:val="clear" w:color="auto" w:fill="FFFFFF"/>
        </w:rPr>
        <w:t>4</w:t>
      </w:r>
      <w:r w:rsidR="00AC455A" w:rsidRPr="00AC455A">
        <w:rPr>
          <w:rFonts w:ascii="Arial Narrow" w:hAnsi="Arial Narrow"/>
          <w:color w:val="000000"/>
          <w:spacing w:val="2"/>
          <w:shd w:val="clear" w:color="auto" w:fill="FFFFFF"/>
        </w:rPr>
        <w:t>. Zapewnienie odpowiedniego sprzętu oraz warunków (m.in.: komputer, słuchawki z mikrofonem, dostęp do Internetu) na potrzeby realizacji usług, o których mowa w pkt. 1. c. leży po stronie Wykonawcy.</w:t>
      </w:r>
    </w:p>
    <w:p w14:paraId="0837A9AA" w14:textId="2C01B7E2" w:rsidR="00CD4678" w:rsidRDefault="003866D0" w:rsidP="00AC455A">
      <w:pPr>
        <w:spacing w:after="0" w:line="276" w:lineRule="auto"/>
        <w:jc w:val="both"/>
        <w:rPr>
          <w:rFonts w:ascii="Arial Narrow" w:hAnsi="Arial Narrow"/>
          <w:color w:val="000000"/>
          <w:spacing w:val="2"/>
          <w:shd w:val="clear" w:color="auto" w:fill="FFFFFF"/>
        </w:rPr>
      </w:pPr>
      <w:r>
        <w:rPr>
          <w:rFonts w:ascii="Arial Narrow" w:hAnsi="Arial Narrow"/>
          <w:color w:val="000000"/>
          <w:spacing w:val="2"/>
          <w:shd w:val="clear" w:color="auto" w:fill="FFFFFF"/>
        </w:rPr>
        <w:t>5</w:t>
      </w:r>
      <w:r w:rsidR="00CD4678">
        <w:rPr>
          <w:rFonts w:ascii="Arial Narrow" w:hAnsi="Arial Narrow"/>
          <w:color w:val="000000"/>
          <w:spacing w:val="2"/>
          <w:shd w:val="clear" w:color="auto" w:fill="FFFFFF"/>
        </w:rPr>
        <w:t xml:space="preserve">. W przypadku wyjazdów zagranicznych </w:t>
      </w:r>
      <w:r w:rsidR="5F1C50CD">
        <w:rPr>
          <w:rFonts w:ascii="Arial Narrow" w:hAnsi="Arial Narrow"/>
          <w:color w:val="000000"/>
          <w:spacing w:val="2"/>
          <w:shd w:val="clear" w:color="auto" w:fill="FFFFFF"/>
        </w:rPr>
        <w:t>o</w:t>
      </w:r>
      <w:r w:rsidR="00CD4678" w:rsidRPr="00CD4678">
        <w:rPr>
          <w:rFonts w:ascii="Arial Narrow" w:hAnsi="Arial Narrow"/>
          <w:color w:val="000000"/>
          <w:spacing w:val="2"/>
          <w:shd w:val="clear" w:color="auto" w:fill="FFFFFF"/>
        </w:rPr>
        <w:t xml:space="preserve">rganizacja </w:t>
      </w:r>
      <w:r w:rsidR="00CE5730">
        <w:rPr>
          <w:rFonts w:ascii="Arial Narrow" w:hAnsi="Arial Narrow"/>
          <w:color w:val="000000"/>
          <w:spacing w:val="2"/>
          <w:shd w:val="clear" w:color="auto" w:fill="FFFFFF"/>
        </w:rPr>
        <w:t>podróży</w:t>
      </w:r>
      <w:r w:rsidR="68FB555D" w:rsidRPr="00CD4678">
        <w:rPr>
          <w:rFonts w:ascii="Arial Narrow" w:hAnsi="Arial Narrow"/>
          <w:color w:val="000000"/>
          <w:spacing w:val="2"/>
          <w:shd w:val="clear" w:color="auto" w:fill="FFFFFF"/>
        </w:rPr>
        <w:t>, noclegu oraz wyżywienia</w:t>
      </w:r>
      <w:r w:rsidR="00CD4678" w:rsidRPr="00CD4678">
        <w:rPr>
          <w:rFonts w:ascii="Arial Narrow" w:hAnsi="Arial Narrow"/>
          <w:color w:val="000000"/>
          <w:spacing w:val="2"/>
          <w:shd w:val="clear" w:color="auto" w:fill="FFFFFF"/>
        </w:rPr>
        <w:t xml:space="preserve"> leży po stronie Wykonawcy.</w:t>
      </w:r>
    </w:p>
    <w:p w14:paraId="0837A9AB" w14:textId="77777777" w:rsidR="00AC455A" w:rsidRDefault="003866D0" w:rsidP="00AC455A">
      <w:pPr>
        <w:spacing w:after="0" w:line="276" w:lineRule="auto"/>
        <w:jc w:val="both"/>
        <w:rPr>
          <w:rFonts w:ascii="Arial Narrow" w:hAnsi="Arial Narrow"/>
          <w:color w:val="000000"/>
          <w:spacing w:val="2"/>
          <w:shd w:val="clear" w:color="auto" w:fill="FFFFFF"/>
        </w:rPr>
      </w:pPr>
      <w:r>
        <w:rPr>
          <w:rFonts w:ascii="Arial Narrow" w:hAnsi="Arial Narrow"/>
          <w:color w:val="000000"/>
          <w:spacing w:val="2"/>
          <w:shd w:val="clear" w:color="auto" w:fill="FFFFFF"/>
        </w:rPr>
        <w:t>6</w:t>
      </w:r>
      <w:r w:rsidR="00AC455A" w:rsidRPr="00AC455A">
        <w:rPr>
          <w:rFonts w:ascii="Arial Narrow" w:hAnsi="Arial Narrow"/>
          <w:color w:val="000000"/>
          <w:spacing w:val="2"/>
          <w:shd w:val="clear" w:color="auto" w:fill="FFFFFF"/>
        </w:rPr>
        <w:t xml:space="preserve">. Zamawiający nie przewiduje tłumaczeń kabinowych. </w:t>
      </w:r>
    </w:p>
    <w:p w14:paraId="0837A9AC" w14:textId="77777777" w:rsidR="0021285B" w:rsidRPr="0021285B" w:rsidRDefault="003866D0" w:rsidP="00AC455A">
      <w:pPr>
        <w:spacing w:after="0" w:line="276" w:lineRule="auto"/>
        <w:jc w:val="both"/>
        <w:rPr>
          <w:rFonts w:ascii="Arial Narrow" w:hAnsi="Arial Narrow"/>
          <w:color w:val="000000"/>
          <w:spacing w:val="2"/>
          <w:shd w:val="clear" w:color="auto" w:fill="FFFFFF"/>
        </w:rPr>
      </w:pPr>
      <w:r>
        <w:rPr>
          <w:rFonts w:ascii="Arial Narrow" w:hAnsi="Arial Narrow"/>
          <w:color w:val="000000"/>
          <w:spacing w:val="2"/>
          <w:shd w:val="clear" w:color="auto" w:fill="FFFFFF"/>
        </w:rPr>
        <w:t>7</w:t>
      </w:r>
      <w:r w:rsidR="0021285B" w:rsidRPr="0021285B">
        <w:rPr>
          <w:rFonts w:ascii="Arial Narrow" w:hAnsi="Arial Narrow"/>
          <w:color w:val="000000"/>
          <w:spacing w:val="2"/>
          <w:shd w:val="clear" w:color="auto" w:fill="FFFFFF"/>
        </w:rPr>
        <w:t>. Zamawiający poinformuje Wykonawcę o miejscu realizacji usługi, o których mowa w pkt. 1 b. i c. na 5 dni przed każdym z wydarzeń.</w:t>
      </w:r>
    </w:p>
    <w:p w14:paraId="0837A9AD" w14:textId="77777777" w:rsidR="004D3528" w:rsidRPr="003866D0" w:rsidRDefault="003866D0" w:rsidP="003866D0">
      <w:pPr>
        <w:spacing w:after="0" w:line="276" w:lineRule="auto"/>
        <w:jc w:val="both"/>
        <w:rPr>
          <w:rFonts w:ascii="Arial Narrow" w:hAnsi="Arial Narrow"/>
          <w:color w:val="000000"/>
          <w:spacing w:val="2"/>
          <w:shd w:val="clear" w:color="auto" w:fill="FFFFFF"/>
        </w:rPr>
      </w:pPr>
      <w:r>
        <w:rPr>
          <w:rFonts w:ascii="Arial Narrow" w:hAnsi="Arial Narrow"/>
          <w:color w:val="000000"/>
          <w:spacing w:val="2"/>
          <w:shd w:val="clear" w:color="auto" w:fill="FFFFFF"/>
        </w:rPr>
        <w:t>8</w:t>
      </w:r>
      <w:r w:rsidR="004D3528" w:rsidRPr="003866D0">
        <w:rPr>
          <w:rFonts w:ascii="Arial Narrow" w:hAnsi="Arial Narrow"/>
          <w:color w:val="000000"/>
          <w:spacing w:val="2"/>
          <w:shd w:val="clear" w:color="auto" w:fill="FFFFFF"/>
        </w:rPr>
        <w:t>. W przypadku wystąpienia okoliczności niezależnych od Zamawiającego kwalifikowanych jako siła wyższa, Zamawiający zastrzega sobie możliwość zmiany formy wykonania przedmiotu zamówienia w</w:t>
      </w:r>
      <w:r>
        <w:rPr>
          <w:rFonts w:ascii="Arial Narrow" w:hAnsi="Arial Narrow"/>
          <w:color w:val="000000"/>
          <w:spacing w:val="2"/>
          <w:shd w:val="clear" w:color="auto" w:fill="FFFFFF"/>
        </w:rPr>
        <w:t>e wcześniejszych</w:t>
      </w:r>
      <w:r w:rsidR="004D3528" w:rsidRPr="003866D0">
        <w:rPr>
          <w:rFonts w:ascii="Arial Narrow" w:hAnsi="Arial Narrow"/>
          <w:color w:val="000000"/>
          <w:spacing w:val="2"/>
          <w:shd w:val="clear" w:color="auto" w:fill="FFFFFF"/>
        </w:rPr>
        <w:t xml:space="preserve"> terminach, na kontynuację usługi świadczonej za pośrednictwem platformy wideokonferencyjnej. </w:t>
      </w:r>
    </w:p>
    <w:p w14:paraId="0837A9AE" w14:textId="77777777" w:rsidR="004D3528" w:rsidRPr="003866D0" w:rsidRDefault="003866D0" w:rsidP="003866D0">
      <w:pPr>
        <w:spacing w:after="0" w:line="276" w:lineRule="auto"/>
        <w:jc w:val="both"/>
        <w:rPr>
          <w:rFonts w:ascii="Arial Narrow" w:hAnsi="Arial Narrow"/>
          <w:color w:val="000000"/>
          <w:spacing w:val="2"/>
          <w:shd w:val="clear" w:color="auto" w:fill="FFFFFF"/>
        </w:rPr>
      </w:pPr>
      <w:r>
        <w:rPr>
          <w:rFonts w:ascii="Arial Narrow" w:hAnsi="Arial Narrow"/>
          <w:color w:val="000000"/>
          <w:spacing w:val="2"/>
          <w:shd w:val="clear" w:color="auto" w:fill="FFFFFF"/>
        </w:rPr>
        <w:lastRenderedPageBreak/>
        <w:t xml:space="preserve">9. </w:t>
      </w:r>
      <w:r w:rsidR="004D3528" w:rsidRPr="003866D0">
        <w:rPr>
          <w:rFonts w:ascii="Arial Narrow" w:hAnsi="Arial Narrow"/>
          <w:color w:val="000000"/>
          <w:spacing w:val="2"/>
          <w:shd w:val="clear" w:color="auto" w:fill="FFFFFF"/>
        </w:rPr>
        <w:t xml:space="preserve">Zamawiający nie dopuszcza składania ofert częściowych. </w:t>
      </w:r>
    </w:p>
    <w:p w14:paraId="0837A9AF" w14:textId="77777777" w:rsidR="004D3528" w:rsidRPr="003866D0" w:rsidRDefault="003866D0" w:rsidP="003866D0">
      <w:pPr>
        <w:spacing w:after="0" w:line="276" w:lineRule="auto"/>
        <w:jc w:val="both"/>
        <w:rPr>
          <w:rFonts w:ascii="Arial Narrow" w:hAnsi="Arial Narrow"/>
          <w:color w:val="000000"/>
          <w:spacing w:val="2"/>
          <w:shd w:val="clear" w:color="auto" w:fill="FFFFFF"/>
        </w:rPr>
      </w:pPr>
      <w:r>
        <w:rPr>
          <w:rFonts w:ascii="Arial Narrow" w:hAnsi="Arial Narrow"/>
          <w:color w:val="000000"/>
          <w:spacing w:val="2"/>
          <w:shd w:val="clear" w:color="auto" w:fill="FFFFFF"/>
        </w:rPr>
        <w:t>10</w:t>
      </w:r>
      <w:r w:rsidR="004D3528" w:rsidRPr="003866D0">
        <w:rPr>
          <w:rFonts w:ascii="Arial Narrow" w:hAnsi="Arial Narrow"/>
          <w:color w:val="000000"/>
          <w:spacing w:val="2"/>
          <w:shd w:val="clear" w:color="auto" w:fill="FFFFFF"/>
        </w:rPr>
        <w:t>. Cena podana w załączniku nr 1 powinna zawierać wszelkie koszty związane z realizacją zamówienia.</w:t>
      </w:r>
    </w:p>
    <w:p w14:paraId="0837A9B0" w14:textId="77777777" w:rsidR="004D3528" w:rsidRPr="00100299" w:rsidRDefault="004D3528" w:rsidP="005215CF">
      <w:pPr>
        <w:spacing w:after="0" w:line="276" w:lineRule="auto"/>
        <w:rPr>
          <w:rFonts w:ascii="Arial Narrow" w:hAnsi="Arial Narrow"/>
        </w:rPr>
      </w:pPr>
    </w:p>
    <w:p w14:paraId="0837A9B1" w14:textId="77777777" w:rsidR="00A37CB2" w:rsidRDefault="003866D0" w:rsidP="00A37CB2">
      <w:pPr>
        <w:spacing w:after="0" w:line="276" w:lineRule="auto"/>
        <w:jc w:val="both"/>
        <w:rPr>
          <w:rFonts w:ascii="Arial Narrow" w:hAnsi="Arial Narrow"/>
          <w:b/>
          <w:bCs/>
        </w:rPr>
      </w:pPr>
      <w:r w:rsidRPr="003866D0">
        <w:rPr>
          <w:rFonts w:ascii="Arial Narrow" w:hAnsi="Arial Narrow"/>
          <w:b/>
          <w:bCs/>
        </w:rPr>
        <w:t xml:space="preserve">3. </w:t>
      </w:r>
      <w:r w:rsidR="001A7E29">
        <w:rPr>
          <w:rFonts w:ascii="Arial Narrow" w:hAnsi="Arial Narrow"/>
          <w:b/>
          <w:bCs/>
        </w:rPr>
        <w:t>Kwalifikacje Wykonawcy</w:t>
      </w:r>
      <w:r w:rsidRPr="003866D0">
        <w:rPr>
          <w:rFonts w:ascii="Arial Narrow" w:hAnsi="Arial Narrow"/>
          <w:b/>
          <w:bCs/>
        </w:rPr>
        <w:t xml:space="preserve"> </w:t>
      </w:r>
    </w:p>
    <w:p w14:paraId="0837A9B2" w14:textId="77777777" w:rsidR="003866D0" w:rsidRDefault="003866D0" w:rsidP="003866D0">
      <w:pPr>
        <w:spacing w:after="0" w:line="276" w:lineRule="auto"/>
        <w:jc w:val="both"/>
        <w:rPr>
          <w:rFonts w:ascii="Roboto" w:hAnsi="Roboto"/>
          <w:color w:val="000000"/>
          <w:spacing w:val="2"/>
          <w:shd w:val="clear" w:color="auto" w:fill="FFFFFF"/>
        </w:rPr>
      </w:pPr>
    </w:p>
    <w:p w14:paraId="0837A9B3" w14:textId="77777777" w:rsidR="003866D0" w:rsidRPr="003866D0" w:rsidRDefault="003866D0" w:rsidP="002966AF">
      <w:pPr>
        <w:pStyle w:val="Akapitzlist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Arial Narrow" w:hAnsi="Arial Narrow"/>
        </w:rPr>
      </w:pPr>
      <w:r w:rsidRPr="003866D0">
        <w:rPr>
          <w:rFonts w:ascii="Arial Narrow" w:hAnsi="Arial Narrow"/>
          <w:color w:val="000000"/>
          <w:spacing w:val="2"/>
          <w:shd w:val="clear" w:color="auto" w:fill="FFFFFF"/>
        </w:rPr>
        <w:t xml:space="preserve">Wykonawca musi wykazać, że dysponuje osobami zdolnymi do realizacji zamówienia, w tym co najmniej dwoma osobami posiadającymi niezbędne do wykonania zamówienia wykształcenie, kwalifikacje zawodowe oraz doświadczenie, w tym każdy z tłumaczy przewidzianych do realizacji zamówienia winien posiadać tytuł magistra filologii </w:t>
      </w:r>
      <w:r>
        <w:rPr>
          <w:rFonts w:ascii="Arial Narrow" w:hAnsi="Arial Narrow"/>
          <w:color w:val="000000"/>
          <w:spacing w:val="2"/>
          <w:shd w:val="clear" w:color="auto" w:fill="FFFFFF"/>
        </w:rPr>
        <w:t>angielskiej</w:t>
      </w:r>
      <w:r w:rsidRPr="003866D0">
        <w:rPr>
          <w:rFonts w:ascii="Arial Narrow" w:hAnsi="Arial Narrow"/>
          <w:color w:val="000000"/>
          <w:spacing w:val="2"/>
          <w:shd w:val="clear" w:color="auto" w:fill="FFFFFF"/>
        </w:rPr>
        <w:t xml:space="preserve"> lub ukończone studia podyplomowe dla tłumaczy języka </w:t>
      </w:r>
      <w:r>
        <w:rPr>
          <w:rFonts w:ascii="Arial Narrow" w:hAnsi="Arial Narrow"/>
          <w:color w:val="000000"/>
          <w:spacing w:val="2"/>
          <w:shd w:val="clear" w:color="auto" w:fill="FFFFFF"/>
        </w:rPr>
        <w:t>angielskiego</w:t>
      </w:r>
      <w:r w:rsidRPr="003866D0">
        <w:rPr>
          <w:rFonts w:ascii="Arial Narrow" w:hAnsi="Arial Narrow"/>
          <w:color w:val="000000"/>
          <w:spacing w:val="2"/>
          <w:shd w:val="clear" w:color="auto" w:fill="FFFFFF"/>
        </w:rPr>
        <w:t xml:space="preserve">, bądź kwalifikacje potwierdzone dokumentem stwierdzającym znajomość języka </w:t>
      </w:r>
      <w:r>
        <w:rPr>
          <w:rFonts w:ascii="Arial Narrow" w:hAnsi="Arial Narrow"/>
          <w:color w:val="000000"/>
          <w:spacing w:val="2"/>
          <w:shd w:val="clear" w:color="auto" w:fill="FFFFFF"/>
        </w:rPr>
        <w:t>angielskiego</w:t>
      </w:r>
      <w:r w:rsidRPr="003866D0">
        <w:rPr>
          <w:rFonts w:ascii="Arial Narrow" w:hAnsi="Arial Narrow"/>
          <w:color w:val="000000"/>
          <w:spacing w:val="2"/>
          <w:shd w:val="clear" w:color="auto" w:fill="FFFFFF"/>
        </w:rPr>
        <w:t xml:space="preserve"> na poziomie C2, zgodnie ze skalą biegłości językowej według Europejskiego Systemu Opisu Kształcenia Językowego, ESOKJ przyjętej przez Radę Europy. </w:t>
      </w:r>
    </w:p>
    <w:p w14:paraId="0837A9B4" w14:textId="027212F0" w:rsidR="003866D0" w:rsidRPr="003866D0" w:rsidRDefault="003866D0" w:rsidP="002966AF">
      <w:pPr>
        <w:pStyle w:val="Akapitzlist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Arial Narrow" w:hAnsi="Arial Narrow"/>
        </w:rPr>
      </w:pPr>
      <w:r w:rsidRPr="003866D0">
        <w:rPr>
          <w:rFonts w:ascii="Arial Narrow" w:hAnsi="Arial Narrow"/>
          <w:color w:val="000000"/>
          <w:spacing w:val="2"/>
          <w:shd w:val="clear" w:color="auto" w:fill="FFFFFF"/>
        </w:rPr>
        <w:t>Na potwierdzenie spełnienia ww. warunku udziału w postępowaniu, Oferent zobowiązany jest do przedłożenia wykaz</w:t>
      </w:r>
      <w:r w:rsidR="2F48C31C" w:rsidRPr="003866D0">
        <w:rPr>
          <w:rFonts w:ascii="Arial Narrow" w:hAnsi="Arial Narrow"/>
          <w:color w:val="000000"/>
          <w:spacing w:val="2"/>
          <w:shd w:val="clear" w:color="auto" w:fill="FFFFFF"/>
        </w:rPr>
        <w:t>u</w:t>
      </w:r>
      <w:r w:rsidRPr="003866D0">
        <w:rPr>
          <w:rFonts w:ascii="Arial Narrow" w:hAnsi="Arial Narrow"/>
          <w:color w:val="000000"/>
          <w:spacing w:val="2"/>
          <w:shd w:val="clear" w:color="auto" w:fill="FFFFFF"/>
        </w:rPr>
        <w:t xml:space="preserve"> osób, skierowanych przez wykonawcę do realizacji zamówienia wraz z informacjami i dokumentami potwierdzającymi ich kwalifikacje zawodowe, uprawnienia, doświadczenia i wykształcenie niezbędne do wykonania zamówienia, a także zakresu wykonywanych przez nie czynności</w:t>
      </w:r>
      <w:r>
        <w:rPr>
          <w:rFonts w:ascii="Arial Narrow" w:hAnsi="Arial Narrow"/>
          <w:color w:val="000000"/>
          <w:spacing w:val="2"/>
          <w:shd w:val="clear" w:color="auto" w:fill="FFFFFF"/>
        </w:rPr>
        <w:t>.</w:t>
      </w:r>
    </w:p>
    <w:p w14:paraId="0837A9B5" w14:textId="77777777" w:rsidR="003866D0" w:rsidRDefault="003866D0" w:rsidP="000A496C">
      <w:pPr>
        <w:spacing w:after="0" w:line="276" w:lineRule="auto"/>
        <w:jc w:val="both"/>
        <w:rPr>
          <w:rFonts w:ascii="Arial Narrow" w:hAnsi="Arial Narrow"/>
        </w:rPr>
      </w:pPr>
    </w:p>
    <w:p w14:paraId="0837A9B6" w14:textId="77777777" w:rsidR="003866D0" w:rsidRDefault="003866D0" w:rsidP="000A496C">
      <w:pPr>
        <w:spacing w:after="0" w:line="276" w:lineRule="auto"/>
        <w:jc w:val="both"/>
        <w:rPr>
          <w:rFonts w:ascii="Arial Narrow" w:hAnsi="Arial Narrow"/>
        </w:rPr>
      </w:pPr>
    </w:p>
    <w:p w14:paraId="0837A9B7" w14:textId="77777777" w:rsidR="00236B64" w:rsidRPr="00DC30A0" w:rsidRDefault="00236B64" w:rsidP="00DC30A0">
      <w:pPr>
        <w:spacing w:line="276" w:lineRule="auto"/>
        <w:jc w:val="center"/>
        <w:rPr>
          <w:rFonts w:ascii="Arial Narrow" w:hAnsi="Arial Narrow"/>
          <w:b/>
          <w:bCs/>
        </w:rPr>
      </w:pPr>
      <w:r w:rsidRPr="00DC30A0">
        <w:rPr>
          <w:rFonts w:ascii="Arial Narrow" w:hAnsi="Arial Narrow"/>
          <w:b/>
          <w:bCs/>
        </w:rPr>
        <w:t>I</w:t>
      </w:r>
      <w:r w:rsidR="0068439F">
        <w:rPr>
          <w:rFonts w:ascii="Arial Narrow" w:hAnsi="Arial Narrow"/>
          <w:b/>
          <w:bCs/>
        </w:rPr>
        <w:t>II</w:t>
      </w:r>
      <w:r w:rsidRPr="00DC30A0">
        <w:rPr>
          <w:rFonts w:ascii="Arial Narrow" w:hAnsi="Arial Narrow"/>
          <w:b/>
          <w:bCs/>
        </w:rPr>
        <w:t>. Wymogi formalne</w:t>
      </w:r>
    </w:p>
    <w:p w14:paraId="0837A9B8" w14:textId="729CB237" w:rsidR="0068439F" w:rsidRDefault="0068439F" w:rsidP="0068439F">
      <w:pPr>
        <w:pStyle w:val="Akapitzlist"/>
        <w:numPr>
          <w:ilvl w:val="0"/>
          <w:numId w:val="11"/>
        </w:numPr>
        <w:spacing w:line="276" w:lineRule="auto"/>
        <w:rPr>
          <w:rFonts w:ascii="Arial Narrow" w:hAnsi="Arial Narrow"/>
        </w:rPr>
      </w:pPr>
      <w:r w:rsidRPr="614C1CC0">
        <w:rPr>
          <w:rFonts w:ascii="Arial Narrow" w:hAnsi="Arial Narrow"/>
        </w:rPr>
        <w:t>Kompletne oferty (</w:t>
      </w:r>
      <w:r w:rsidR="00522F00" w:rsidRPr="614C1CC0">
        <w:rPr>
          <w:rFonts w:ascii="Arial Narrow" w:hAnsi="Arial Narrow"/>
        </w:rPr>
        <w:t xml:space="preserve">wypełniony </w:t>
      </w:r>
      <w:r w:rsidRPr="614C1CC0">
        <w:rPr>
          <w:rFonts w:ascii="Arial Narrow" w:hAnsi="Arial Narrow"/>
        </w:rPr>
        <w:t xml:space="preserve">załącznik nr 1 FORMULARZ OFERTOWY oraz </w:t>
      </w:r>
      <w:r w:rsidR="00522F00" w:rsidRPr="614C1CC0">
        <w:rPr>
          <w:rFonts w:ascii="Arial Narrow" w:hAnsi="Arial Narrow"/>
        </w:rPr>
        <w:t xml:space="preserve">wypełniony </w:t>
      </w:r>
      <w:r w:rsidRPr="614C1CC0">
        <w:rPr>
          <w:rFonts w:ascii="Arial Narrow" w:hAnsi="Arial Narrow"/>
        </w:rPr>
        <w:t xml:space="preserve">załącznik nr 2 WYKAZ OSÓB) należy złożyć w biurze Zamawiającego (Biuro Zarządu Łódzkiej Specjalnej Strefy Ekonomicznej S.A., ul. ks. bp. Wincentego Tymienieckiego 22 G, 90-349 Łódź) lub drogą mailową na adres: </w:t>
      </w:r>
      <w:hyperlink r:id="rId11">
        <w:r w:rsidR="0C95FB90" w:rsidRPr="614C1CC0">
          <w:rPr>
            <w:rStyle w:val="Hipercze"/>
            <w:rFonts w:ascii="Arial Narrow" w:hAnsi="Arial Narrow"/>
          </w:rPr>
          <w:t>karolina</w:t>
        </w:r>
        <w:r w:rsidR="760741DF" w:rsidRPr="614C1CC0">
          <w:rPr>
            <w:rStyle w:val="Hipercze"/>
            <w:rFonts w:ascii="Arial Narrow" w:hAnsi="Arial Narrow"/>
          </w:rPr>
          <w:t>.mentrycka</w:t>
        </w:r>
        <w:r w:rsidRPr="614C1CC0">
          <w:rPr>
            <w:rStyle w:val="Hipercze"/>
            <w:rFonts w:ascii="Arial Narrow" w:hAnsi="Arial Narrow"/>
          </w:rPr>
          <w:t>@sse.lodz.pl</w:t>
        </w:r>
      </w:hyperlink>
      <w:r w:rsidR="46D785F9" w:rsidRPr="614C1CC0">
        <w:rPr>
          <w:rFonts w:ascii="Arial Narrow" w:hAnsi="Arial Narrow"/>
        </w:rPr>
        <w:t xml:space="preserve"> </w:t>
      </w:r>
      <w:r w:rsidRPr="614C1CC0">
        <w:rPr>
          <w:rFonts w:ascii="Arial Narrow" w:hAnsi="Arial Narrow"/>
        </w:rPr>
        <w:t xml:space="preserve"> </w:t>
      </w:r>
      <w:r w:rsidRPr="614C1CC0">
        <w:rPr>
          <w:rFonts w:ascii="Arial Narrow" w:hAnsi="Arial Narrow"/>
          <w:b/>
          <w:bCs/>
        </w:rPr>
        <w:t xml:space="preserve">w terminie do </w:t>
      </w:r>
      <w:r w:rsidR="52AA92D7" w:rsidRPr="614C1CC0">
        <w:rPr>
          <w:rFonts w:ascii="Arial Narrow" w:hAnsi="Arial Narrow"/>
          <w:b/>
          <w:bCs/>
        </w:rPr>
        <w:t>11.</w:t>
      </w:r>
      <w:r w:rsidRPr="614C1CC0">
        <w:rPr>
          <w:rFonts w:ascii="Arial Narrow" w:hAnsi="Arial Narrow"/>
          <w:b/>
          <w:bCs/>
        </w:rPr>
        <w:t>0</w:t>
      </w:r>
      <w:r w:rsidR="03F6F8CD" w:rsidRPr="614C1CC0">
        <w:rPr>
          <w:rFonts w:ascii="Arial Narrow" w:hAnsi="Arial Narrow"/>
          <w:b/>
          <w:bCs/>
        </w:rPr>
        <w:t>7</w:t>
      </w:r>
      <w:r w:rsidRPr="614C1CC0">
        <w:rPr>
          <w:rFonts w:ascii="Arial Narrow" w:hAnsi="Arial Narrow"/>
          <w:b/>
          <w:bCs/>
        </w:rPr>
        <w:t xml:space="preserve">.2021 r. </w:t>
      </w:r>
    </w:p>
    <w:p w14:paraId="0837A9BB" w14:textId="77777777" w:rsidR="0068439F" w:rsidRPr="0068439F" w:rsidRDefault="0068439F" w:rsidP="0068439F">
      <w:pPr>
        <w:pStyle w:val="Akapitzlist"/>
        <w:spacing w:line="276" w:lineRule="auto"/>
        <w:jc w:val="both"/>
        <w:rPr>
          <w:rFonts w:ascii="Arial Narrow" w:hAnsi="Arial Narrow"/>
        </w:rPr>
      </w:pPr>
    </w:p>
    <w:p w14:paraId="0837A9BC" w14:textId="77777777" w:rsidR="00236B64" w:rsidRPr="00100299" w:rsidRDefault="00236B64" w:rsidP="00100299">
      <w:pPr>
        <w:spacing w:line="276" w:lineRule="auto"/>
        <w:rPr>
          <w:rFonts w:ascii="Arial Narrow" w:hAnsi="Arial Narrow"/>
        </w:rPr>
      </w:pPr>
    </w:p>
    <w:sectPr w:rsidR="00236B64" w:rsidRPr="00100299" w:rsidSect="00644EF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A9BF" w14:textId="77777777" w:rsidR="009F1275" w:rsidRDefault="009F1275" w:rsidP="00236B64">
      <w:pPr>
        <w:spacing w:after="0" w:line="240" w:lineRule="auto"/>
      </w:pPr>
      <w:r>
        <w:separator/>
      </w:r>
    </w:p>
  </w:endnote>
  <w:endnote w:type="continuationSeparator" w:id="0">
    <w:p w14:paraId="0837A9C0" w14:textId="77777777" w:rsidR="009F1275" w:rsidRDefault="009F1275" w:rsidP="0023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A9C3" w14:textId="77777777" w:rsidR="00236B64" w:rsidRPr="00CE3959" w:rsidRDefault="614C1CC0" w:rsidP="00236B64">
    <w:pPr>
      <w:spacing w:after="0" w:line="240" w:lineRule="auto"/>
      <w:ind w:firstLine="708"/>
      <w:jc w:val="center"/>
      <w:rPr>
        <w:rFonts w:ascii="Arial Narrow" w:hAnsi="Arial Narrow"/>
        <w:b/>
        <w:sz w:val="20"/>
        <w:szCs w:val="20"/>
      </w:rPr>
    </w:pPr>
    <w:r>
      <w:rPr>
        <w:noProof/>
      </w:rPr>
      <w:drawing>
        <wp:inline distT="0" distB="0" distL="0" distR="0" wp14:anchorId="0837A9CB" wp14:editId="08534314">
          <wp:extent cx="5760720" cy="646489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14C1CC0">
      <w:rPr>
        <w:rFonts w:ascii="Arial Narrow" w:hAnsi="Arial Narrow"/>
        <w:b/>
        <w:bCs/>
        <w:sz w:val="20"/>
        <w:szCs w:val="20"/>
      </w:rPr>
      <w:t xml:space="preserve"> Program Operacyjny Inteligentny Rozwój 2014-2020</w:t>
    </w:r>
  </w:p>
  <w:p w14:paraId="0837A9C4" w14:textId="77777777" w:rsidR="00236B64" w:rsidRPr="00CE3959" w:rsidRDefault="00236B64" w:rsidP="00236B64">
    <w:pPr>
      <w:spacing w:after="0" w:line="240" w:lineRule="auto"/>
      <w:ind w:firstLine="708"/>
      <w:jc w:val="center"/>
      <w:rPr>
        <w:rFonts w:ascii="Arial Narrow" w:hAnsi="Arial Narrow"/>
        <w:b/>
        <w:sz w:val="20"/>
        <w:szCs w:val="20"/>
      </w:rPr>
    </w:pPr>
    <w:r w:rsidRPr="00CE3959">
      <w:rPr>
        <w:rFonts w:ascii="Arial Narrow" w:hAnsi="Arial Narrow"/>
        <w:b/>
        <w:sz w:val="20"/>
        <w:szCs w:val="20"/>
      </w:rPr>
      <w:t xml:space="preserve">Oś priorytetowa II: Wsparcie otoczenia i potencjału przedsiębiorstw do prowadzenia działalności B+R+I </w:t>
    </w:r>
  </w:p>
  <w:p w14:paraId="0837A9C5" w14:textId="77777777" w:rsidR="00236B64" w:rsidRPr="00831F9D" w:rsidRDefault="00236B64" w:rsidP="00236B64">
    <w:pPr>
      <w:spacing w:after="0" w:line="240" w:lineRule="auto"/>
      <w:ind w:firstLine="708"/>
      <w:jc w:val="center"/>
      <w:rPr>
        <w:rFonts w:ascii="Arial Narrow" w:hAnsi="Arial Narrow"/>
        <w:b/>
        <w:sz w:val="20"/>
        <w:szCs w:val="20"/>
      </w:rPr>
    </w:pPr>
    <w:r w:rsidRPr="00CE3959">
      <w:rPr>
        <w:rFonts w:ascii="Arial Narrow" w:hAnsi="Arial Narrow"/>
        <w:b/>
        <w:sz w:val="20"/>
        <w:szCs w:val="20"/>
      </w:rPr>
      <w:t>Działanie 2.5 Programy akceleracyjne</w:t>
    </w:r>
  </w:p>
  <w:p w14:paraId="0837A9C6" w14:textId="77777777" w:rsidR="00236B64" w:rsidRDefault="00236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A9BD" w14:textId="77777777" w:rsidR="009F1275" w:rsidRDefault="009F1275" w:rsidP="00236B64">
      <w:pPr>
        <w:spacing w:after="0" w:line="240" w:lineRule="auto"/>
      </w:pPr>
      <w:bookmarkStart w:id="0" w:name="_Hlk70596503"/>
      <w:bookmarkEnd w:id="0"/>
      <w:r>
        <w:separator/>
      </w:r>
    </w:p>
  </w:footnote>
  <w:footnote w:type="continuationSeparator" w:id="0">
    <w:p w14:paraId="0837A9BE" w14:textId="77777777" w:rsidR="009F1275" w:rsidRDefault="009F1275" w:rsidP="0023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A9C1" w14:textId="77777777" w:rsidR="00236B64" w:rsidRDefault="00236B64" w:rsidP="00236B64">
    <w:pPr>
      <w:pStyle w:val="Nagwek"/>
      <w:tabs>
        <w:tab w:val="clear" w:pos="4536"/>
        <w:tab w:val="clear" w:pos="9072"/>
        <w:tab w:val="left" w:pos="1988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837A9C7" wp14:editId="0837A9C8">
          <wp:simplePos x="0" y="0"/>
          <wp:positionH relativeFrom="column">
            <wp:posOffset>-293370</wp:posOffset>
          </wp:positionH>
          <wp:positionV relativeFrom="paragraph">
            <wp:posOffset>-23495</wp:posOffset>
          </wp:positionV>
          <wp:extent cx="1695450" cy="790575"/>
          <wp:effectExtent l="0" t="0" r="0" b="9525"/>
          <wp:wrapTight wrapText="bothSides">
            <wp:wrapPolygon edited="0">
              <wp:start x="0" y="0"/>
              <wp:lineTo x="0" y="21340"/>
              <wp:lineTo x="21357" y="21340"/>
              <wp:lineTo x="2135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153265">
      <w:tab/>
    </w:r>
    <w:r w:rsidR="00153265">
      <w:tab/>
    </w:r>
    <w:r w:rsidR="00153265">
      <w:tab/>
    </w:r>
    <w:r w:rsidR="00153265">
      <w:tab/>
    </w:r>
    <w:r w:rsidR="00153265">
      <w:tab/>
    </w:r>
    <w:r w:rsidR="00153265">
      <w:rPr>
        <w:noProof/>
        <w:lang w:eastAsia="pl-PL"/>
      </w:rPr>
      <w:drawing>
        <wp:inline distT="0" distB="0" distL="0" distR="0" wp14:anchorId="0837A9C9" wp14:editId="0837A9CA">
          <wp:extent cx="811987" cy="811987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13" cy="821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7A9C2" w14:textId="77777777" w:rsidR="00236B64" w:rsidRDefault="00236B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9EB"/>
    <w:multiLevelType w:val="hybridMultilevel"/>
    <w:tmpl w:val="430EE46C"/>
    <w:lvl w:ilvl="0" w:tplc="D6004FEC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0CB8"/>
    <w:multiLevelType w:val="hybridMultilevel"/>
    <w:tmpl w:val="3CB8CC6A"/>
    <w:lvl w:ilvl="0" w:tplc="D6004FEC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E7BB4"/>
    <w:multiLevelType w:val="multilevel"/>
    <w:tmpl w:val="0EB8E4E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47FC7"/>
    <w:multiLevelType w:val="multilevel"/>
    <w:tmpl w:val="70C0D37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01C5F"/>
    <w:multiLevelType w:val="hybridMultilevel"/>
    <w:tmpl w:val="94F4F0DA"/>
    <w:lvl w:ilvl="0" w:tplc="AB2C2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32287"/>
    <w:multiLevelType w:val="multilevel"/>
    <w:tmpl w:val="78363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62674"/>
    <w:multiLevelType w:val="hybridMultilevel"/>
    <w:tmpl w:val="C98EE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65C6C"/>
    <w:multiLevelType w:val="hybridMultilevel"/>
    <w:tmpl w:val="61080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44DEF"/>
    <w:multiLevelType w:val="multilevel"/>
    <w:tmpl w:val="22A474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7D5FBB"/>
    <w:multiLevelType w:val="multilevel"/>
    <w:tmpl w:val="BEAA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345A2C"/>
    <w:multiLevelType w:val="hybridMultilevel"/>
    <w:tmpl w:val="932EB37A"/>
    <w:lvl w:ilvl="0" w:tplc="D6004FEC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B64"/>
    <w:rsid w:val="000327D6"/>
    <w:rsid w:val="000A496C"/>
    <w:rsid w:val="000C2950"/>
    <w:rsid w:val="00100299"/>
    <w:rsid w:val="001051D4"/>
    <w:rsid w:val="00151C51"/>
    <w:rsid w:val="00153265"/>
    <w:rsid w:val="00164E61"/>
    <w:rsid w:val="001A7E29"/>
    <w:rsid w:val="0021285B"/>
    <w:rsid w:val="00215E4C"/>
    <w:rsid w:val="0022596B"/>
    <w:rsid w:val="00233E84"/>
    <w:rsid w:val="00236B64"/>
    <w:rsid w:val="002966AF"/>
    <w:rsid w:val="002B1DFF"/>
    <w:rsid w:val="00366015"/>
    <w:rsid w:val="003866D0"/>
    <w:rsid w:val="00393575"/>
    <w:rsid w:val="004D3528"/>
    <w:rsid w:val="004D5249"/>
    <w:rsid w:val="004F17D3"/>
    <w:rsid w:val="00510621"/>
    <w:rsid w:val="005215CF"/>
    <w:rsid w:val="00522F00"/>
    <w:rsid w:val="00575B71"/>
    <w:rsid w:val="005870E7"/>
    <w:rsid w:val="005A515A"/>
    <w:rsid w:val="005D2EA8"/>
    <w:rsid w:val="005D35C8"/>
    <w:rsid w:val="00644EF2"/>
    <w:rsid w:val="0068439F"/>
    <w:rsid w:val="00686878"/>
    <w:rsid w:val="006C282E"/>
    <w:rsid w:val="00703AB3"/>
    <w:rsid w:val="00706A21"/>
    <w:rsid w:val="007427C3"/>
    <w:rsid w:val="00747A10"/>
    <w:rsid w:val="007549A3"/>
    <w:rsid w:val="0078696D"/>
    <w:rsid w:val="009110E2"/>
    <w:rsid w:val="009C579C"/>
    <w:rsid w:val="009F1275"/>
    <w:rsid w:val="009F662B"/>
    <w:rsid w:val="00A37CB2"/>
    <w:rsid w:val="00AB40C4"/>
    <w:rsid w:val="00AC455A"/>
    <w:rsid w:val="00AF0965"/>
    <w:rsid w:val="00B472C1"/>
    <w:rsid w:val="00B720AD"/>
    <w:rsid w:val="00BA08F0"/>
    <w:rsid w:val="00BC3A76"/>
    <w:rsid w:val="00BC5BC8"/>
    <w:rsid w:val="00C57114"/>
    <w:rsid w:val="00CA19C8"/>
    <w:rsid w:val="00CD4678"/>
    <w:rsid w:val="00CE3959"/>
    <w:rsid w:val="00CE5730"/>
    <w:rsid w:val="00D10F80"/>
    <w:rsid w:val="00D338CC"/>
    <w:rsid w:val="00DC30A0"/>
    <w:rsid w:val="00DC7B46"/>
    <w:rsid w:val="00DE1CE8"/>
    <w:rsid w:val="00EA7A6F"/>
    <w:rsid w:val="00FF12B3"/>
    <w:rsid w:val="03F6F8CD"/>
    <w:rsid w:val="06A4D5F2"/>
    <w:rsid w:val="092C7B26"/>
    <w:rsid w:val="0B438E44"/>
    <w:rsid w:val="0C95FB90"/>
    <w:rsid w:val="1559382F"/>
    <w:rsid w:val="1B7889D9"/>
    <w:rsid w:val="21B83D0E"/>
    <w:rsid w:val="2413D52B"/>
    <w:rsid w:val="26400E38"/>
    <w:rsid w:val="26631EEC"/>
    <w:rsid w:val="2966B020"/>
    <w:rsid w:val="2A425072"/>
    <w:rsid w:val="2CAE54AE"/>
    <w:rsid w:val="2D52E7FF"/>
    <w:rsid w:val="2F48C31C"/>
    <w:rsid w:val="2FC5BC89"/>
    <w:rsid w:val="3270483F"/>
    <w:rsid w:val="32999486"/>
    <w:rsid w:val="36758E12"/>
    <w:rsid w:val="3C24CE59"/>
    <w:rsid w:val="3F43411F"/>
    <w:rsid w:val="42D131DF"/>
    <w:rsid w:val="46D785F9"/>
    <w:rsid w:val="52AA92D7"/>
    <w:rsid w:val="562D8D54"/>
    <w:rsid w:val="56743B4D"/>
    <w:rsid w:val="582439D2"/>
    <w:rsid w:val="58960D3E"/>
    <w:rsid w:val="58A4F935"/>
    <w:rsid w:val="59B8FE5D"/>
    <w:rsid w:val="5BF7A764"/>
    <w:rsid w:val="5C173EE0"/>
    <w:rsid w:val="5F0B8F99"/>
    <w:rsid w:val="5F1C50CD"/>
    <w:rsid w:val="614C1CC0"/>
    <w:rsid w:val="64B8960D"/>
    <w:rsid w:val="66AC1A15"/>
    <w:rsid w:val="68548FDD"/>
    <w:rsid w:val="68FB555D"/>
    <w:rsid w:val="6AB086BA"/>
    <w:rsid w:val="6C298DD9"/>
    <w:rsid w:val="6F8FF285"/>
    <w:rsid w:val="700B7C1E"/>
    <w:rsid w:val="7092C809"/>
    <w:rsid w:val="7547B131"/>
    <w:rsid w:val="760741DF"/>
    <w:rsid w:val="773F357C"/>
    <w:rsid w:val="7A76E3C0"/>
    <w:rsid w:val="7EB752CF"/>
    <w:rsid w:val="7FB1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837A982"/>
  <w15:docId w15:val="{24AD928A-ADC3-49D1-AFD2-4F9E255D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B64"/>
  </w:style>
  <w:style w:type="paragraph" w:styleId="Stopka">
    <w:name w:val="footer"/>
    <w:basedOn w:val="Normalny"/>
    <w:link w:val="StopkaZnak"/>
    <w:uiPriority w:val="99"/>
    <w:unhideWhenUsed/>
    <w:rsid w:val="0023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B64"/>
  </w:style>
  <w:style w:type="character" w:styleId="Hipercze">
    <w:name w:val="Hyperlink"/>
    <w:basedOn w:val="Domylnaczcionkaakapitu"/>
    <w:uiPriority w:val="99"/>
    <w:unhideWhenUsed/>
    <w:rsid w:val="001002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2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7CB2"/>
    <w:pPr>
      <w:ind w:left="720"/>
      <w:contextualSpacing/>
    </w:pPr>
  </w:style>
  <w:style w:type="table" w:styleId="Tabela-Siatka">
    <w:name w:val="Table Grid"/>
    <w:basedOn w:val="Standardowy"/>
    <w:uiPriority w:val="39"/>
    <w:rsid w:val="0010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7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7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olina.mentrycka@sse.lodz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rolina.mentrycka@sse.lodz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A7432B820A5408F75E650A6005503" ma:contentTypeVersion="12" ma:contentTypeDescription="Utwórz nowy dokument." ma:contentTypeScope="" ma:versionID="796cbc8466c491ba2af7218dbc230fda">
  <xsd:schema xmlns:xsd="http://www.w3.org/2001/XMLSchema" xmlns:xs="http://www.w3.org/2001/XMLSchema" xmlns:p="http://schemas.microsoft.com/office/2006/metadata/properties" xmlns:ns2="bc58d7a9-a99a-47c4-8fff-b9644f1f86b1" xmlns:ns3="74d7c1cc-8cc3-4336-af7f-afb84bf80095" targetNamespace="http://schemas.microsoft.com/office/2006/metadata/properties" ma:root="true" ma:fieldsID="931c14c5486e980f8dfbe25327deec34" ns2:_="" ns3:_="">
    <xsd:import namespace="bc58d7a9-a99a-47c4-8fff-b9644f1f86b1"/>
    <xsd:import namespace="74d7c1cc-8cc3-4336-af7f-afb84bf8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d7a9-a99a-47c4-8fff-b9644f1f8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c1cc-8cc3-4336-af7f-afb84bf80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DB397-5DD4-41FF-8BF8-FF933F925A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30566-FDDB-4989-BB2F-9A633130E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95088-D45A-4450-9D6A-00BEFD367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d7a9-a99a-47c4-8fff-b9644f1f86b1"/>
    <ds:schemaRef ds:uri="74d7c1cc-8cc3-4336-af7f-afb84bf8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Mentrycka</dc:creator>
  <cp:lastModifiedBy>Karolina Mentrycka</cp:lastModifiedBy>
  <cp:revision>5</cp:revision>
  <dcterms:created xsi:type="dcterms:W3CDTF">2021-04-29T11:52:00Z</dcterms:created>
  <dcterms:modified xsi:type="dcterms:W3CDTF">2021-07-02T09:12:00Z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0x0101003ADA7432B820A5408F75E650A6005503</vt:lpwstr>
  </property>
</Properties>
</file>